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48"/>
          <w:szCs w:val="48"/>
          <w:lang w:eastAsia="zh-CN"/>
        </w:rPr>
        <w:t>白血病免疫分型</w:t>
      </w:r>
      <w:r>
        <w:rPr>
          <w:rFonts w:hint="eastAsia" w:ascii="宋体" w:hAnsi="宋体" w:eastAsia="宋体" w:cs="Times New Roman"/>
          <w:b/>
          <w:sz w:val="48"/>
          <w:szCs w:val="48"/>
          <w:lang w:val="en-US" w:eastAsia="zh-CN"/>
        </w:rPr>
        <w:t>类试剂</w:t>
      </w:r>
      <w:r>
        <w:rPr>
          <w:rFonts w:hint="eastAsia" w:ascii="宋体" w:hAnsi="宋体" w:eastAsia="宋体" w:cs="Times New Roman"/>
          <w:b/>
          <w:sz w:val="48"/>
          <w:szCs w:val="48"/>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5</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9</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9</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0</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14</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5</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numPr>
          <w:ilvl w:val="0"/>
          <w:numId w:val="0"/>
        </w:numPr>
        <w:autoSpaceDE w:val="0"/>
        <w:autoSpaceDN w:val="0"/>
        <w:spacing w:line="360" w:lineRule="auto"/>
        <w:ind w:leftChars="27" w:firstLine="1440" w:firstLineChars="600"/>
        <w:rPr>
          <w:rFonts w:hint="default" w:ascii="宋体" w:hAnsi="宋体" w:eastAsia="宋体" w:cs="宋体"/>
          <w:b w:val="0"/>
          <w:bCs w:val="0"/>
          <w:sz w:val="24"/>
          <w:szCs w:val="24"/>
          <w:lang w:val="en-US" w:eastAsia="zh-CN"/>
        </w:rPr>
      </w:pPr>
      <w:r>
        <w:rPr>
          <w:rFonts w:hint="eastAsia" w:ascii="宋体" w:hAnsi="宋体" w:eastAsia="宋体" w:cs="宋体"/>
          <w:kern w:val="0"/>
          <w:sz w:val="24"/>
          <w:szCs w:val="24"/>
          <w:highlight w:val="none"/>
          <w:lang w:val="en-US" w:eastAsia="zh-CN"/>
        </w:rPr>
        <w:t>包件一：白血病免疫分型类试剂</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供应商可响应1个或多个包件</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4</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8</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9"/>
          <w:rFonts w:ascii="Times New Roman" w:hAnsi="Times New Roman" w:eastAsia="宋体"/>
          <w:sz w:val="24"/>
          <w:szCs w:val="24"/>
          <w:highlight w:val="none"/>
        </w:rPr>
        <w:t>https</w:t>
      </w:r>
      <w:r>
        <w:rPr>
          <w:rStyle w:val="39"/>
          <w:rFonts w:ascii="宋体" w:hAnsi="宋体" w:eastAsia="宋体"/>
          <w:sz w:val="24"/>
          <w:szCs w:val="24"/>
          <w:highlight w:val="none"/>
        </w:rPr>
        <w:t>://</w:t>
      </w:r>
      <w:r>
        <w:rPr>
          <w:rStyle w:val="39"/>
          <w:rFonts w:ascii="Times New Roman" w:hAnsi="Times New Roman" w:eastAsia="宋体"/>
          <w:sz w:val="24"/>
          <w:szCs w:val="24"/>
          <w:highlight w:val="none"/>
        </w:rPr>
        <w:t>www</w:t>
      </w:r>
      <w:r>
        <w:rPr>
          <w:rStyle w:val="39"/>
          <w:rFonts w:ascii="宋体" w:hAnsi="宋体" w:eastAsia="宋体"/>
          <w:sz w:val="24"/>
          <w:szCs w:val="24"/>
          <w:highlight w:val="none"/>
        </w:rPr>
        <w:t>.</w:t>
      </w:r>
      <w:r>
        <w:rPr>
          <w:rStyle w:val="39"/>
          <w:rFonts w:ascii="Times New Roman" w:hAnsi="Times New Roman" w:eastAsia="宋体"/>
          <w:sz w:val="24"/>
          <w:szCs w:val="24"/>
          <w:highlight w:val="none"/>
        </w:rPr>
        <w:t>szy</w:t>
      </w:r>
      <w:r>
        <w:rPr>
          <w:rStyle w:val="39"/>
          <w:rFonts w:ascii="宋体" w:hAnsi="宋体" w:eastAsia="宋体"/>
          <w:sz w:val="24"/>
          <w:szCs w:val="24"/>
          <w:highlight w:val="none"/>
        </w:rPr>
        <w:t>.</w:t>
      </w:r>
      <w:r>
        <w:rPr>
          <w:rStyle w:val="39"/>
          <w:rFonts w:ascii="Times New Roman" w:hAnsi="Times New Roman" w:eastAsia="宋体"/>
          <w:sz w:val="24"/>
          <w:szCs w:val="24"/>
          <w:highlight w:val="none"/>
        </w:rPr>
        <w:t>sh</w:t>
      </w:r>
      <w:r>
        <w:rPr>
          <w:rStyle w:val="39"/>
          <w:rFonts w:ascii="宋体" w:hAnsi="宋体" w:eastAsia="宋体"/>
          <w:sz w:val="24"/>
          <w:szCs w:val="24"/>
          <w:highlight w:val="none"/>
        </w:rPr>
        <w:t>.</w:t>
      </w:r>
      <w:r>
        <w:rPr>
          <w:rStyle w:val="39"/>
          <w:rFonts w:ascii="Times New Roman" w:hAnsi="Times New Roman" w:eastAsia="宋体"/>
          <w:sz w:val="24"/>
          <w:szCs w:val="24"/>
          <w:highlight w:val="none"/>
        </w:rPr>
        <w:t>cn</w:t>
      </w:r>
      <w:r>
        <w:rPr>
          <w:rStyle w:val="39"/>
          <w:rFonts w:ascii="宋体" w:hAnsi="宋体" w:eastAsia="宋体"/>
          <w:sz w:val="24"/>
          <w:szCs w:val="24"/>
          <w:highlight w:val="none"/>
        </w:rPr>
        <w:t>/</w:t>
      </w:r>
      <w:r>
        <w:rPr>
          <w:rStyle w:val="39"/>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9</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8</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w:t>
      </w:r>
      <w:r>
        <w:rPr>
          <w:rFonts w:hint="eastAsia" w:ascii="Times New Roman" w:hAnsi="Times New Roman" w:eastAsia="宋体" w:cs="宋体"/>
          <w:color w:val="000000" w:themeColor="text1"/>
          <w:kern w:val="0"/>
          <w:sz w:val="24"/>
          <w:szCs w:val="24"/>
          <w:highlight w:val="none"/>
          <w14:textFill>
            <w14:solidFill>
              <w14:schemeClr w14:val="tx1"/>
            </w14:solidFill>
          </w14:textFill>
        </w:rPr>
        <w:t>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5</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日</w:t>
      </w:r>
      <w:r>
        <w:rPr>
          <w:rFonts w:hint="eastAsia" w:ascii="宋体" w:hAnsi="宋体" w:eastAsia="宋体" w:cs="Times New Roman"/>
          <w:sz w:val="24"/>
          <w:szCs w:val="24"/>
          <w:highlight w:val="none"/>
        </w:rPr>
        <w:t>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嘉定区荣联路68</w:t>
      </w:r>
      <w:r>
        <w:rPr>
          <w:rFonts w:hint="eastAsia" w:ascii="宋体" w:hAnsi="宋体" w:eastAsia="宋体" w:cs="Times New Roman"/>
          <w:sz w:val="24"/>
          <w:szCs w:val="24"/>
          <w:highlight w:val="none"/>
        </w:rPr>
        <w:t>号上海市中医医院采购处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陆海玲</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11326093"/>
      <w:bookmarkStart w:id="9" w:name="_Toc9066359"/>
      <w:bookmarkStart w:id="10" w:name="_Toc516880880"/>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2"/>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1782" w:right="57" w:hanging="1725"/>
              <w:textAlignment w:val="bottom"/>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项目名称：白血病免疫分型类试剂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left="1782" w:right="57" w:hanging="1725"/>
              <w:textAlignment w:val="bottom"/>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合同名称：白血病免疫分型类试剂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val="en-US"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（2）投标人应是专业生产本次所需主系统设备的制造商或制造商唯一授权的参与本次投标的代理</w:t>
            </w:r>
            <w:bookmarkStart w:id="20" w:name="_GoBack"/>
            <w:bookmarkEnd w:id="20"/>
            <w:r>
              <w:rPr>
                <w:rFonts w:hint="eastAsia" w:ascii="宋体" w:hAnsi="宋体" w:eastAsia="宋体" w:cs="Times New Roman"/>
                <w:sz w:val="24"/>
                <w:szCs w:val="20"/>
                <w:highlight w:val="none"/>
              </w:rPr>
              <w:t>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6</w:t>
            </w:r>
            <w:r>
              <w:rPr>
                <w:rFonts w:hint="eastAsia" w:ascii="宋体" w:hAnsi="宋体" w:eastAsia="宋体" w:cs="Times New Roman"/>
                <w:sz w:val="24"/>
                <w:szCs w:val="20"/>
                <w:highlight w:val="none"/>
              </w:rPr>
              <w:t>）</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1</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10</w:t>
            </w:r>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w:t>
            </w:r>
            <w:r>
              <w:rPr>
                <w:rFonts w:hint="eastAsia" w:ascii="宋体" w:hAnsi="宋体" w:eastAsia="宋体" w:cs="Times New Roman"/>
                <w:sz w:val="24"/>
                <w:szCs w:val="20"/>
                <w:highlight w:val="none"/>
                <w:lang w:val="en-US" w:eastAsia="zh-CN"/>
              </w:rPr>
              <w:t>以及</w:t>
            </w:r>
            <w:r>
              <w:rPr>
                <w:rFonts w:hint="eastAsia" w:ascii="宋体" w:hAnsi="宋体" w:eastAsia="宋体" w:cs="Times New Roman"/>
                <w:sz w:val="24"/>
                <w:szCs w:val="20"/>
                <w:highlight w:val="none"/>
              </w:rPr>
              <w:t>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中标人的确定：</w:t>
            </w:r>
            <w:r>
              <w:rPr>
                <w:rFonts w:hint="eastAsia" w:ascii="宋体" w:hAnsi="宋体" w:eastAsia="宋体" w:cs="Times New Roman"/>
                <w:sz w:val="24"/>
                <w:szCs w:val="20"/>
                <w:highlight w:val="none"/>
                <w:lang w:val="en-US" w:eastAsia="zh-CN"/>
              </w:rPr>
              <w:t>均价最低</w:t>
            </w:r>
            <w:r>
              <w:rPr>
                <w:rFonts w:hint="eastAsia" w:ascii="宋体" w:hAnsi="宋体" w:eastAsia="宋体" w:cs="Times New Roman"/>
                <w:sz w:val="24"/>
                <w:szCs w:val="20"/>
                <w:highlight w:val="none"/>
              </w:rPr>
              <w:t>的</w:t>
            </w:r>
            <w:r>
              <w:rPr>
                <w:rFonts w:hint="eastAsia" w:ascii="宋体" w:hAnsi="宋体" w:eastAsia="宋体" w:cs="Times New Roman"/>
                <w:sz w:val="24"/>
                <w:szCs w:val="20"/>
                <w:highlight w:val="none"/>
                <w:lang w:val="en-US" w:eastAsia="zh-CN"/>
              </w:rPr>
              <w:t>投标</w:t>
            </w:r>
            <w:r>
              <w:rPr>
                <w:rFonts w:hint="eastAsia" w:ascii="宋体" w:hAnsi="宋体" w:eastAsia="宋体" w:cs="Times New Roman"/>
                <w:sz w:val="24"/>
                <w:szCs w:val="20"/>
                <w:highlight w:val="none"/>
              </w:rPr>
              <w:t>人为中标人。</w:t>
            </w:r>
            <w:r>
              <w:rPr>
                <w:rFonts w:hint="eastAsia" w:ascii="宋体" w:hAnsi="宋体" w:eastAsia="宋体" w:cs="Times New Roman"/>
                <w:sz w:val="24"/>
                <w:szCs w:val="20"/>
                <w:highlight w:val="none"/>
                <w:lang w:eastAsia="zh-CN"/>
              </w:rPr>
              <w:t>（</w:t>
            </w:r>
            <w:r>
              <w:rPr>
                <w:rFonts w:hint="eastAsia" w:ascii="宋体" w:hAnsi="宋体" w:eastAsia="宋体" w:cs="Times New Roman"/>
                <w:sz w:val="24"/>
                <w:szCs w:val="20"/>
                <w:highlight w:val="none"/>
                <w:lang w:val="en-US" w:eastAsia="zh-CN"/>
              </w:rPr>
              <w:t>投标货物总价÷货物个数=均价</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2"/>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52</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陆海玲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ascii="宋体" w:hAnsi="宋体" w:eastAsia="宋体" w:cs="Times New Roman"/>
          <w:b/>
          <w:sz w:val="36"/>
          <w:szCs w:val="20"/>
          <w:highlight w:val="none"/>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p>
    <w:p>
      <w:pPr>
        <w:pStyle w:val="56"/>
        <w:numPr>
          <w:ilvl w:val="0"/>
          <w:numId w:val="0"/>
        </w:numPr>
        <w:spacing w:line="360" w:lineRule="auto"/>
        <w:ind w:leftChars="0"/>
        <w:rPr>
          <w:rFonts w:hint="eastAsia" w:ascii="宋体" w:hAnsi="宋体" w:eastAsia="宋体" w:cs="宋体"/>
          <w:b w:val="0"/>
          <w:bCs w:val="0"/>
          <w:sz w:val="24"/>
          <w:szCs w:val="24"/>
          <w:lang w:val="en-US" w:eastAsia="zh-CN"/>
        </w:rPr>
      </w:pPr>
      <w:bookmarkStart w:id="15" w:name="_Toc11326096"/>
      <w:r>
        <w:rPr>
          <w:rFonts w:hint="eastAsia" w:ascii="宋体" w:hAnsi="宋体" w:eastAsia="宋体" w:cs="宋体"/>
          <w:b w:val="0"/>
          <w:bCs w:val="0"/>
          <w:sz w:val="24"/>
          <w:szCs w:val="24"/>
          <w:lang w:val="en-US" w:eastAsia="zh-CN"/>
        </w:rPr>
        <w:t>包件一：</w:t>
      </w:r>
    </w:p>
    <w:p>
      <w:pPr>
        <w:pStyle w:val="56"/>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b w:val="0"/>
          <w:bCs w:val="0"/>
          <w:sz w:val="24"/>
          <w:szCs w:val="24"/>
          <w:lang w:eastAsia="zh-CN"/>
        </w:rPr>
        <w:t>白血病免疫分型</w:t>
      </w:r>
      <w:r>
        <w:rPr>
          <w:rFonts w:hint="eastAsia" w:ascii="宋体" w:hAnsi="宋体" w:eastAsia="宋体" w:cs="宋体"/>
          <w:b w:val="0"/>
          <w:bCs w:val="0"/>
          <w:sz w:val="24"/>
          <w:szCs w:val="24"/>
          <w:lang w:val="en-US" w:eastAsia="zh-CN"/>
        </w:rPr>
        <w:t>类试剂</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6"/>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6"/>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6"/>
        <w:widowControl w:val="0"/>
        <w:numPr>
          <w:ilvl w:val="0"/>
          <w:numId w:val="4"/>
        </w:numPr>
        <w:spacing w:line="360" w:lineRule="auto"/>
        <w:ind w:left="-420" w:leftChars="0" w:firstLine="420" w:firstLineChars="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技术指标要求</w:t>
      </w:r>
      <w:r>
        <w:rPr>
          <w:rFonts w:hint="eastAsia" w:ascii="宋体" w:hAnsi="宋体" w:eastAsia="宋体" w:cs="宋体"/>
          <w:b w:val="0"/>
          <w:bCs w:val="0"/>
          <w:sz w:val="24"/>
          <w:szCs w:val="24"/>
          <w:lang w:eastAsia="zh-CN"/>
        </w:rPr>
        <w:t>：</w:t>
      </w:r>
    </w:p>
    <w:tbl>
      <w:tblPr>
        <w:tblStyle w:val="32"/>
        <w:tblpPr w:leftFromText="180" w:rightFromText="180" w:vertAnchor="text" w:horzAnchor="page" w:tblpX="1421" w:tblpY="461"/>
        <w:tblOverlap w:val="never"/>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466"/>
        <w:gridCol w:w="6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trPr>
        <w:tc>
          <w:tcPr>
            <w:tcW w:w="947"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66"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名称</w:t>
            </w:r>
          </w:p>
        </w:tc>
        <w:tc>
          <w:tcPr>
            <w:tcW w:w="6864" w:type="dxa"/>
            <w:vAlign w:val="center"/>
          </w:tcPr>
          <w:p>
            <w:pPr>
              <w:adjustRightInd w:val="0"/>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947"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466"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lang w:eastAsia="zh-CN"/>
              </w:rPr>
              <w:t>试剂</w:t>
            </w:r>
            <w:r>
              <w:rPr>
                <w:rFonts w:hint="eastAsia" w:ascii="宋体" w:hAnsi="宋体" w:eastAsia="宋体" w:cs="宋体"/>
                <w:sz w:val="20"/>
                <w:szCs w:val="20"/>
              </w:rPr>
              <w:t>用途</w:t>
            </w:r>
          </w:p>
        </w:tc>
        <w:tc>
          <w:tcPr>
            <w:tcW w:w="6864" w:type="dxa"/>
            <w:vAlign w:val="center"/>
          </w:tcPr>
          <w:p>
            <w:pPr>
              <w:keepNext w:val="0"/>
              <w:keepLines w:val="0"/>
              <w:widowControl/>
              <w:suppressLineNumbers w:val="0"/>
              <w:jc w:val="left"/>
              <w:rPr>
                <w:rFonts w:hint="eastAsia" w:ascii="宋体" w:hAnsi="宋体" w:eastAsia="宋体" w:cs="宋体"/>
                <w:sz w:val="20"/>
                <w:szCs w:val="20"/>
                <w:lang w:eastAsia="zh-CN"/>
              </w:rPr>
            </w:pPr>
            <w:r>
              <w:rPr>
                <w:rFonts w:hint="eastAsia" w:ascii="宋体" w:hAnsi="宋体" w:eastAsia="宋体" w:cs="宋体"/>
                <w:color w:val="000000"/>
                <w:kern w:val="0"/>
                <w:sz w:val="20"/>
                <w:szCs w:val="20"/>
                <w:lang w:val="en-US" w:eastAsia="zh-CN" w:bidi="ar"/>
              </w:rPr>
              <w:t>检测白血病细胞的细胞膜和细胞浆抗原，分析其免疫表型，从而了解被测白血病细胞所属细胞系列及分化程度。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3" w:hRule="atLeast"/>
        </w:trPr>
        <w:tc>
          <w:tcPr>
            <w:tcW w:w="947"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1466"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包装规格</w:t>
            </w:r>
          </w:p>
        </w:tc>
        <w:tc>
          <w:tcPr>
            <w:tcW w:w="6864" w:type="dxa"/>
            <w:vAlign w:val="center"/>
          </w:tcPr>
          <w:p>
            <w:pPr>
              <w:adjustRightInd w:val="0"/>
              <w:snapToGrid w:val="0"/>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每个试剂包装至少</w:t>
            </w:r>
            <w:r>
              <w:rPr>
                <w:rFonts w:hint="eastAsia" w:ascii="宋体" w:hAnsi="宋体" w:eastAsia="宋体" w:cs="宋体"/>
                <w:sz w:val="20"/>
                <w:szCs w:val="20"/>
              </w:rPr>
              <w:t>≥</w:t>
            </w:r>
            <w:r>
              <w:rPr>
                <w:rFonts w:hint="eastAsia" w:ascii="宋体" w:hAnsi="宋体" w:eastAsia="宋体" w:cs="宋体"/>
                <w:sz w:val="20"/>
                <w:szCs w:val="20"/>
                <w:lang w:val="en-US" w:eastAsia="zh-CN"/>
              </w:rPr>
              <w:t>50检测人份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★3</w:t>
            </w:r>
          </w:p>
        </w:tc>
        <w:tc>
          <w:tcPr>
            <w:tcW w:w="1466"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有效期</w:t>
            </w:r>
          </w:p>
        </w:tc>
        <w:tc>
          <w:tcPr>
            <w:tcW w:w="6864" w:type="dxa"/>
            <w:vAlign w:val="center"/>
          </w:tcPr>
          <w:p>
            <w:pPr>
              <w:adjustRightInd w:val="0"/>
              <w:snapToGrid w:val="0"/>
              <w:spacing w:line="360" w:lineRule="auto"/>
              <w:jc w:val="left"/>
              <w:rPr>
                <w:rFonts w:hint="eastAsia" w:ascii="宋体" w:hAnsi="宋体" w:eastAsia="宋体" w:cs="宋体"/>
                <w:sz w:val="20"/>
                <w:szCs w:val="20"/>
              </w:rPr>
            </w:pPr>
            <w:bookmarkStart w:id="16" w:name="OLE_LINK2"/>
            <w:bookmarkStart w:id="17" w:name="OLE_LINK1"/>
            <w:r>
              <w:rPr>
                <w:rFonts w:hint="eastAsia" w:ascii="宋体" w:hAnsi="宋体" w:eastAsia="宋体" w:cs="宋体"/>
                <w:sz w:val="20"/>
                <w:szCs w:val="20"/>
              </w:rPr>
              <w:t>≥</w:t>
            </w:r>
            <w:bookmarkEnd w:id="16"/>
            <w:r>
              <w:rPr>
                <w:rFonts w:hint="eastAsia" w:ascii="宋体" w:hAnsi="宋体" w:eastAsia="宋体" w:cs="宋体"/>
                <w:sz w:val="20"/>
                <w:szCs w:val="20"/>
                <w:lang w:val="en-US" w:eastAsia="zh-CN"/>
              </w:rPr>
              <w:t>6</w:t>
            </w:r>
            <w:r>
              <w:rPr>
                <w:rFonts w:hint="eastAsia" w:ascii="宋体" w:hAnsi="宋体" w:eastAsia="宋体" w:cs="宋体"/>
                <w:sz w:val="20"/>
                <w:szCs w:val="20"/>
              </w:rPr>
              <w:t>个月</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5</w:t>
            </w:r>
          </w:p>
        </w:tc>
        <w:tc>
          <w:tcPr>
            <w:tcW w:w="1466"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样本类型</w:t>
            </w:r>
          </w:p>
        </w:tc>
        <w:tc>
          <w:tcPr>
            <w:tcW w:w="6864" w:type="dxa"/>
            <w:vAlign w:val="center"/>
          </w:tcPr>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lang w:eastAsia="zh-CN"/>
              </w:rPr>
              <w:t>骨髓、全血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6</w:t>
            </w:r>
          </w:p>
        </w:tc>
        <w:tc>
          <w:tcPr>
            <w:tcW w:w="1466"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适用机型</w:t>
            </w:r>
          </w:p>
        </w:tc>
        <w:tc>
          <w:tcPr>
            <w:tcW w:w="6864" w:type="dxa"/>
            <w:vAlign w:val="center"/>
          </w:tcPr>
          <w:p>
            <w:pPr>
              <w:adjustRightInd w:val="0"/>
              <w:snapToGrid w:val="0"/>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流式细胞仪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466" w:type="dxa"/>
            <w:vAlign w:val="center"/>
          </w:tcPr>
          <w:p>
            <w:pPr>
              <w:adjustRightInd w:val="0"/>
              <w:snapToGrid w:val="0"/>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检测指标</w:t>
            </w:r>
          </w:p>
        </w:tc>
        <w:tc>
          <w:tcPr>
            <w:tcW w:w="6864" w:type="dxa"/>
            <w:vAlign w:val="center"/>
          </w:tcPr>
          <w:p>
            <w:pPr>
              <w:adjustRightInd w:val="0"/>
              <w:snapToGrid w:val="0"/>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至少包含</w:t>
            </w:r>
            <w:r>
              <w:rPr>
                <w:rFonts w:hint="eastAsia" w:ascii="宋体" w:hAnsi="宋体" w:eastAsia="宋体" w:cs="宋体"/>
                <w:sz w:val="20"/>
                <w:szCs w:val="20"/>
                <w:lang w:val="en-US" w:eastAsia="zh-CN"/>
              </w:rPr>
              <w:t>CD81检测试剂-APC H7、FMC7检测试剂、Kappa检测试剂、Lambda检测试剂、CD20、CD22、CD34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8</w:t>
            </w:r>
          </w:p>
        </w:tc>
        <w:tc>
          <w:tcPr>
            <w:tcW w:w="1466" w:type="dxa"/>
            <w:vAlign w:val="center"/>
          </w:tcPr>
          <w:p>
            <w:pPr>
              <w:adjustRightInd w:val="0"/>
              <w:snapToGrid w:val="0"/>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准确性</w:t>
            </w:r>
            <w:r>
              <w:rPr>
                <w:rFonts w:hint="eastAsia" w:ascii="宋体" w:hAnsi="宋体" w:eastAsia="宋体" w:cs="宋体"/>
                <w:sz w:val="20"/>
                <w:szCs w:val="20"/>
                <w:lang w:val="en-US" w:eastAsia="zh-CN"/>
              </w:rPr>
              <w:t xml:space="preserve"> </w:t>
            </w:r>
          </w:p>
        </w:tc>
        <w:tc>
          <w:tcPr>
            <w:tcW w:w="6864" w:type="dxa"/>
            <w:vAlign w:val="center"/>
          </w:tcPr>
          <w:p>
            <w:pPr>
              <w:adjustRightInd w:val="0"/>
              <w:snapToGrid w:val="0"/>
              <w:spacing w:line="360" w:lineRule="auto"/>
              <w:jc w:val="left"/>
              <w:rPr>
                <w:rFonts w:hint="eastAsia" w:ascii="宋体" w:hAnsi="宋体" w:eastAsia="宋体" w:cs="宋体"/>
                <w:sz w:val="20"/>
                <w:szCs w:val="20"/>
                <w:lang w:val="en-US" w:eastAsia="zh-CN"/>
              </w:rPr>
            </w:pPr>
            <w:r>
              <w:rPr>
                <w:rFonts w:hint="eastAsia" w:ascii="宋体" w:hAnsi="宋体" w:eastAsia="宋体" w:cs="宋体"/>
                <w:sz w:val="20"/>
                <w:szCs w:val="20"/>
              </w:rPr>
              <w:t>符合《中华人民共和国医药行业标准YY/T 1184-2010 流式细胞仪用单克隆抗体试剂》要求， 抗原相对计数结果，无统计学差异（P≥0.05）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9</w:t>
            </w:r>
          </w:p>
        </w:tc>
        <w:tc>
          <w:tcPr>
            <w:tcW w:w="1466" w:type="dxa"/>
            <w:vAlign w:val="center"/>
          </w:tcPr>
          <w:p>
            <w:pPr>
              <w:adjustRightInd w:val="0"/>
              <w:snapToGrid w:val="0"/>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eastAsia="zh-CN"/>
              </w:rPr>
              <w:t>精密度</w:t>
            </w:r>
          </w:p>
        </w:tc>
        <w:tc>
          <w:tcPr>
            <w:tcW w:w="6864" w:type="dxa"/>
            <w:vAlign w:val="center"/>
          </w:tcPr>
          <w:p>
            <w:pPr>
              <w:adjustRightInd w:val="0"/>
              <w:snapToGrid w:val="0"/>
              <w:spacing w:line="360" w:lineRule="auto"/>
              <w:jc w:val="left"/>
              <w:rPr>
                <w:rFonts w:hint="eastAsia" w:ascii="宋体" w:hAnsi="宋体" w:eastAsia="宋体" w:cs="宋体"/>
                <w:sz w:val="20"/>
                <w:szCs w:val="20"/>
                <w:lang w:val="en-US"/>
              </w:rPr>
            </w:pPr>
            <w:r>
              <w:rPr>
                <w:rFonts w:hint="eastAsia" w:ascii="宋体" w:hAnsi="宋体" w:eastAsia="宋体" w:cs="宋体"/>
                <w:sz w:val="20"/>
                <w:szCs w:val="20"/>
              </w:rPr>
              <w:t>不同批次试剂检测结果变异系数不大于8%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10</w:t>
            </w:r>
          </w:p>
        </w:tc>
        <w:tc>
          <w:tcPr>
            <w:tcW w:w="1466" w:type="dxa"/>
            <w:vAlign w:val="center"/>
          </w:tcPr>
          <w:p>
            <w:pPr>
              <w:adjustRightInd w:val="0"/>
              <w:snapToGrid w:val="0"/>
              <w:spacing w:line="360"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注册证</w:t>
            </w:r>
          </w:p>
        </w:tc>
        <w:tc>
          <w:tcPr>
            <w:tcW w:w="6864" w:type="dxa"/>
            <w:vAlign w:val="center"/>
          </w:tcPr>
          <w:p>
            <w:pPr>
              <w:adjustRightInd w:val="0"/>
              <w:snapToGrid w:val="0"/>
              <w:spacing w:line="360" w:lineRule="auto"/>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有国家药监总局批准的第三类医疗器械注册证或第一类备案凭证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11</w:t>
            </w:r>
          </w:p>
        </w:tc>
        <w:tc>
          <w:tcPr>
            <w:tcW w:w="1466" w:type="dxa"/>
            <w:vAlign w:val="center"/>
          </w:tcPr>
          <w:p>
            <w:pPr>
              <w:adjustRightInd w:val="0"/>
              <w:snapToGrid w:val="0"/>
              <w:spacing w:line="360" w:lineRule="auto"/>
              <w:jc w:val="center"/>
              <w:rPr>
                <w:rFonts w:hint="eastAsia" w:ascii="宋体" w:hAnsi="宋体" w:eastAsia="宋体" w:cs="宋体"/>
                <w:sz w:val="20"/>
                <w:szCs w:val="20"/>
              </w:rPr>
            </w:pPr>
            <w:r>
              <w:rPr>
                <w:rFonts w:hint="eastAsia" w:ascii="宋体" w:hAnsi="宋体" w:eastAsia="宋体" w:cs="宋体"/>
                <w:sz w:val="20"/>
                <w:szCs w:val="20"/>
              </w:rPr>
              <w:t>运输条件</w:t>
            </w:r>
          </w:p>
        </w:tc>
        <w:tc>
          <w:tcPr>
            <w:tcW w:w="6864" w:type="dxa"/>
            <w:vAlign w:val="center"/>
          </w:tcPr>
          <w:p>
            <w:pPr>
              <w:adjustRightInd w:val="0"/>
              <w:snapToGrid w:val="0"/>
              <w:spacing w:line="360" w:lineRule="auto"/>
              <w:jc w:val="left"/>
              <w:rPr>
                <w:rFonts w:hint="eastAsia" w:ascii="宋体" w:hAnsi="宋体" w:eastAsia="宋体" w:cs="宋体"/>
                <w:sz w:val="20"/>
                <w:szCs w:val="20"/>
              </w:rPr>
            </w:pPr>
            <w:r>
              <w:rPr>
                <w:rFonts w:hint="eastAsia" w:ascii="宋体" w:hAnsi="宋体" w:eastAsia="宋体" w:cs="宋体"/>
                <w:sz w:val="20"/>
                <w:szCs w:val="20"/>
              </w:rPr>
              <w:t>要求具有冷链运输，提供冷链运输说明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47" w:type="dxa"/>
            <w:vAlign w:val="center"/>
          </w:tcPr>
          <w:p>
            <w:pPr>
              <w:adjustRightInd w:val="0"/>
              <w:snapToGrid w:val="0"/>
              <w:spacing w:line="360" w:lineRule="auto"/>
              <w:jc w:val="center"/>
              <w:rPr>
                <w:rFonts w:hint="eastAsia" w:ascii="宋体" w:hAnsi="宋体" w:eastAsia="宋体" w:cs="宋体"/>
                <w:sz w:val="20"/>
                <w:szCs w:val="20"/>
                <w:lang w:val="en-US" w:eastAsia="zh-CN"/>
              </w:rPr>
            </w:pPr>
            <w:r>
              <w:rPr>
                <w:rFonts w:hint="eastAsia" w:ascii="宋体" w:hAnsi="宋体" w:eastAsia="宋体" w:cs="宋体"/>
                <w:b w:val="0"/>
                <w:bCs w:val="0"/>
                <w:sz w:val="20"/>
                <w:szCs w:val="20"/>
                <w:highlight w:val="none"/>
              </w:rPr>
              <w:t>★</w:t>
            </w:r>
            <w:r>
              <w:rPr>
                <w:rFonts w:hint="eastAsia" w:ascii="宋体" w:hAnsi="宋体" w:eastAsia="宋体" w:cs="宋体"/>
                <w:sz w:val="20"/>
                <w:szCs w:val="20"/>
                <w:lang w:val="en-US" w:eastAsia="zh-CN"/>
              </w:rPr>
              <w:t>13</w:t>
            </w:r>
          </w:p>
        </w:tc>
        <w:tc>
          <w:tcPr>
            <w:tcW w:w="1466" w:type="dxa"/>
            <w:vAlign w:val="center"/>
          </w:tcPr>
          <w:p>
            <w:pPr>
              <w:adjustRightInd w:val="0"/>
              <w:snapToGrid w:val="0"/>
              <w:spacing w:line="360"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其他</w:t>
            </w:r>
          </w:p>
        </w:tc>
        <w:tc>
          <w:tcPr>
            <w:tcW w:w="6864" w:type="dxa"/>
            <w:vAlign w:val="center"/>
          </w:tcPr>
          <w:p>
            <w:pPr>
              <w:numPr>
                <w:ilvl w:val="0"/>
                <w:numId w:val="0"/>
              </w:numPr>
              <w:spacing w:line="360" w:lineRule="auto"/>
              <w:ind w:leftChars="0"/>
              <w:rPr>
                <w:rFonts w:hint="eastAsia" w:ascii="宋体" w:hAnsi="宋体" w:eastAsia="宋体" w:cs="宋体"/>
                <w:sz w:val="20"/>
                <w:szCs w:val="20"/>
                <w:lang w:eastAsia="zh-CN"/>
              </w:rPr>
            </w:pPr>
            <w:r>
              <w:rPr>
                <w:rFonts w:hint="eastAsia" w:ascii="宋体" w:hAnsi="宋体" w:eastAsia="宋体" w:cs="宋体"/>
                <w:b w:val="0"/>
                <w:bCs w:val="0"/>
                <w:sz w:val="20"/>
                <w:szCs w:val="20"/>
                <w:highlight w:val="none"/>
              </w:rPr>
              <w:t>投标人需</w:t>
            </w:r>
            <w:r>
              <w:rPr>
                <w:rFonts w:hint="eastAsia" w:ascii="宋体" w:hAnsi="宋体" w:eastAsia="宋体" w:cs="宋体"/>
                <w:b w:val="0"/>
                <w:bCs w:val="0"/>
                <w:sz w:val="20"/>
                <w:szCs w:val="20"/>
              </w:rPr>
              <w:t>响应医院SPD项目相关要求,并与上药医疗供应链管理(上海)有限公司签署相关SPD协议</w:t>
            </w:r>
            <w:r>
              <w:rPr>
                <w:rFonts w:hint="eastAsia" w:ascii="宋体" w:hAnsi="宋体" w:eastAsia="宋体" w:cs="宋体"/>
                <w:b w:val="0"/>
                <w:bCs w:val="0"/>
                <w:sz w:val="20"/>
                <w:szCs w:val="20"/>
                <w:lang w:eastAsia="zh-CN"/>
              </w:rPr>
              <w:t>。</w:t>
            </w:r>
          </w:p>
        </w:tc>
      </w:tr>
    </w:tbl>
    <w:p>
      <w:pPr>
        <w:numPr>
          <w:ilvl w:val="0"/>
          <w:numId w:val="0"/>
        </w:numPr>
        <w:spacing w:line="360" w:lineRule="auto"/>
        <w:ind w:leftChars="0"/>
        <w:rPr>
          <w:rFonts w:hint="eastAsia" w:ascii="宋体" w:hAnsi="宋体" w:eastAsia="宋体" w:cs="宋体"/>
          <w:b w:val="0"/>
          <w:bCs w:val="0"/>
          <w:sz w:val="24"/>
          <w:szCs w:val="24"/>
        </w:rPr>
      </w:pPr>
    </w:p>
    <w:p>
      <w:pPr>
        <w:numPr>
          <w:ilvl w:val="0"/>
          <w:numId w:val="0"/>
        </w:numPr>
        <w:spacing w:line="360" w:lineRule="auto"/>
        <w:ind w:leftChars="0"/>
        <w:rPr>
          <w:rFonts w:hint="eastAsia" w:ascii="宋体" w:hAnsi="宋体" w:eastAsia="宋体" w:cs="宋体"/>
          <w:b w:val="0"/>
          <w:bCs w:val="0"/>
          <w:sz w:val="24"/>
          <w:szCs w:val="24"/>
        </w:rPr>
      </w:pP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8" w:name="_Hlk72236197"/>
      <w:r>
        <w:rPr>
          <w:rFonts w:hint="eastAsia" w:ascii="宋体" w:hAnsi="宋体" w:eastAsia="宋体" w:cs="Times New Roman"/>
          <w:sz w:val="24"/>
          <w:szCs w:val="20"/>
        </w:rPr>
        <w:t>上海市中医医院</w:t>
      </w:r>
      <w:bookmarkEnd w:id="18"/>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9" w:name="_Toc11326097"/>
      <w:r>
        <w:rPr>
          <w:rFonts w:hint="eastAsia" w:ascii="宋体" w:hAnsi="宋体" w:eastAsia="宋体" w:cs="Times New Roman"/>
          <w:b/>
          <w:sz w:val="28"/>
          <w:szCs w:val="20"/>
        </w:rPr>
        <w:t>附件2：无行贿犯罪记录声明函（格式）</w:t>
      </w:r>
      <w:bookmarkEnd w:id="19"/>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r>
        <w:br w:type="page"/>
      </w:r>
    </w:p>
    <w:p>
      <w:pPr>
        <w:pStyle w:val="30"/>
        <w:rPr>
          <w:rFonts w:ascii="宋体" w:hAnsi="宋体" w:eastAsia="宋体"/>
          <w:color w:val="auto"/>
          <w:sz w:val="30"/>
          <w:szCs w:val="30"/>
        </w:rPr>
      </w:pPr>
      <w:r>
        <w:rPr>
          <w:rFonts w:hint="eastAsia" w:ascii="宋体" w:hAnsi="宋体" w:eastAsia="宋体" w:cs="Times New Roman"/>
          <w:b/>
          <w:sz w:val="28"/>
          <w:szCs w:val="20"/>
        </w:rPr>
        <w:t>附件</w:t>
      </w:r>
      <w:r>
        <w:rPr>
          <w:rFonts w:hint="eastAsia" w:ascii="宋体" w:hAnsi="宋体" w:eastAsia="宋体" w:cs="Times New Roman"/>
          <w:b/>
          <w:sz w:val="28"/>
          <w:szCs w:val="20"/>
          <w:lang w:val="en-US" w:eastAsia="zh-CN"/>
        </w:rPr>
        <w:t>3</w:t>
      </w:r>
      <w:r>
        <w:rPr>
          <w:rFonts w:hint="eastAsia" w:ascii="宋体" w:hAnsi="宋体" w:eastAsia="宋体" w:cs="Times New Roman"/>
          <w:b/>
          <w:sz w:val="28"/>
          <w:szCs w:val="20"/>
        </w:rPr>
        <w:t>：</w:t>
      </w: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color w:val="auto"/>
          <w:sz w:val="21"/>
          <w:szCs w:val="21"/>
          <w:lang w:val="en-US" w:eastAsia="zh-CN"/>
        </w:rPr>
        <w:t>***********</w:t>
      </w:r>
      <w:r>
        <w:rPr>
          <w:rFonts w:hint="eastAsia" w:ascii="宋体" w:hAnsi="宋体" w:eastAsia="宋体"/>
          <w:color w:val="auto"/>
          <w:sz w:val="21"/>
          <w:szCs w:val="21"/>
        </w:rPr>
        <w:t>，项目</w:t>
      </w:r>
      <w:r>
        <w:rPr>
          <w:rFonts w:ascii="宋体" w:hAnsi="宋体" w:eastAsia="宋体"/>
          <w:color w:val="auto"/>
          <w:sz w:val="21"/>
          <w:szCs w:val="21"/>
        </w:rPr>
        <w:t>编号：</w:t>
      </w:r>
      <w:r>
        <w:rPr>
          <w:rFonts w:hint="eastAsia" w:ascii="宋体" w:hAnsi="宋体"/>
          <w:color w:val="auto"/>
          <w:sz w:val="21"/>
          <w:szCs w:val="21"/>
          <w:lang w:val="en-US" w:eastAsia="zh-CN"/>
        </w:rPr>
        <w:t>**************</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6"/>
        <w:numPr>
          <w:ilvl w:val="0"/>
          <w:numId w:val="5"/>
        </w:numPr>
        <w:adjustRightInd w:val="0"/>
        <w:spacing w:line="440" w:lineRule="exact"/>
        <w:ind w:left="284" w:firstLine="0" w:firstLineChars="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6"/>
        <w:numPr>
          <w:ilvl w:val="0"/>
          <w:numId w:val="6"/>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6"/>
        <w:numPr>
          <w:ilvl w:val="0"/>
          <w:numId w:val="7"/>
        </w:numPr>
        <w:autoSpaceDE w:val="0"/>
        <w:autoSpaceDN w:val="0"/>
        <w:adjustRightInd w:val="0"/>
        <w:spacing w:line="440" w:lineRule="exact"/>
        <w:ind w:left="424" w:leftChars="202"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6"/>
        <w:numPr>
          <w:ilvl w:val="0"/>
          <w:numId w:val="5"/>
        </w:numPr>
        <w:autoSpaceDE w:val="0"/>
        <w:autoSpaceDN w:val="0"/>
        <w:adjustRightInd w:val="0"/>
        <w:spacing w:line="440" w:lineRule="exact"/>
        <w:ind w:left="284" w:firstLine="0" w:firstLineChars="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6"/>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6"/>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6"/>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6"/>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6"/>
        <w:numPr>
          <w:ilvl w:val="0"/>
          <w:numId w:val="8"/>
        </w:numPr>
        <w:autoSpaceDE w:val="0"/>
        <w:autoSpaceDN w:val="0"/>
        <w:adjustRightInd w:val="0"/>
        <w:spacing w:line="440" w:lineRule="exact"/>
        <w:ind w:left="0" w:firstLine="371" w:firstLineChars="177"/>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6"/>
        <w:numPr>
          <w:ilvl w:val="0"/>
          <w:numId w:val="8"/>
        </w:numPr>
        <w:spacing w:line="440" w:lineRule="exact"/>
        <w:ind w:left="0" w:firstLine="371" w:firstLineChars="177"/>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spacing w:line="440" w:lineRule="exact"/>
        <w:rPr>
          <w:rFonts w:ascii="宋体" w:hAnsi="宋体" w:eastAsia="宋体" w:cs="宋体"/>
          <w:color w:val="auto"/>
          <w:kern w:val="0"/>
          <w:sz w:val="21"/>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jc w:val="center"/>
        <w:rPr>
          <w:rFonts w:ascii="宋体" w:hAnsi="宋体" w:eastAsia="宋体"/>
          <w:color w:val="auto"/>
          <w:sz w:val="21"/>
          <w:szCs w:val="21"/>
        </w:rPr>
      </w:pPr>
      <w:r>
        <w:rPr>
          <w:rFonts w:hint="eastAsia" w:ascii="宋体" w:hAnsi="宋体" w:eastAsia="宋体"/>
          <w:color w:val="auto"/>
          <w:sz w:val="21"/>
          <w:szCs w:val="21"/>
        </w:rPr>
        <w:t xml:space="preserve">                  </w:t>
      </w:r>
      <w:r>
        <w:rPr>
          <w:rFonts w:ascii="宋体" w:hAnsi="宋体" w:eastAsia="宋体"/>
          <w:color w:val="auto"/>
          <w:sz w:val="21"/>
          <w:szCs w:val="21"/>
        </w:rPr>
        <w:t xml:space="preserve">             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6"/>
      </w:rPr>
    </w:pPr>
    <w:r>
      <w:rPr>
        <w:rStyle w:val="36"/>
      </w:rPr>
      <w:fldChar w:fldCharType="begin"/>
    </w:r>
    <w:r>
      <w:rPr>
        <w:rStyle w:val="36"/>
      </w:rPr>
      <w:instrText xml:space="preserve">PAGE  </w:instrText>
    </w:r>
    <w:r>
      <w:rPr>
        <w:rStyle w:val="36"/>
      </w:rPr>
      <w:fldChar w:fldCharType="separate"/>
    </w:r>
    <w:r>
      <w:rPr>
        <w:rStyle w:val="36"/>
      </w:rPr>
      <w:t>77</w:t>
    </w:r>
    <w:r>
      <w:rPr>
        <w:rStyle w:val="36"/>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E91A2"/>
    <w:multiLevelType w:val="singleLevel"/>
    <w:tmpl w:val="A20E91A2"/>
    <w:lvl w:ilvl="0" w:tentative="0">
      <w:start w:val="4"/>
      <w:numFmt w:val="chineseCounting"/>
      <w:suff w:val="space"/>
      <w:lvlText w:val="第%1章"/>
      <w:lvlJc w:val="left"/>
      <w:rPr>
        <w:rFonts w:hint="eastAsia"/>
        <w:lang w:val="en-US"/>
      </w:rPr>
    </w:lvl>
  </w:abstractNum>
  <w:abstractNum w:abstractNumId="1">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2">
    <w:nsid w:val="CD42E90B"/>
    <w:multiLevelType w:val="singleLevel"/>
    <w:tmpl w:val="CD42E90B"/>
    <w:lvl w:ilvl="0" w:tentative="0">
      <w:start w:val="2"/>
      <w:numFmt w:val="decimal"/>
      <w:suff w:val="nothing"/>
      <w:lvlText w:val="（%1）"/>
      <w:lvlJc w:val="left"/>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7FB7DDC"/>
    <w:multiLevelType w:val="multilevel"/>
    <w:tmpl w:val="57FB7DDC"/>
    <w:lvl w:ilvl="0" w:tentative="0">
      <w:start w:val="1"/>
      <w:numFmt w:val="bullet"/>
      <w:pStyle w:val="20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6"/>
  </w:num>
  <w:num w:numId="2">
    <w:abstractNumId w:val="2"/>
  </w:num>
  <w:num w:numId="3">
    <w:abstractNumId w:val="0"/>
  </w:num>
  <w:num w:numId="4">
    <w:abstractNumId w:val="1"/>
  </w:num>
  <w:num w:numId="5">
    <w:abstractNumId w:val="5"/>
  </w:num>
  <w:num w:numId="6">
    <w:abstractNumId w:val="4"/>
  </w:num>
  <w:num w:numId="7">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152A45"/>
    <w:rsid w:val="037F0B26"/>
    <w:rsid w:val="04FF0A57"/>
    <w:rsid w:val="05333456"/>
    <w:rsid w:val="059503E5"/>
    <w:rsid w:val="05A21A3D"/>
    <w:rsid w:val="05D709B3"/>
    <w:rsid w:val="06710E08"/>
    <w:rsid w:val="06826B71"/>
    <w:rsid w:val="07C20BED"/>
    <w:rsid w:val="08FD6983"/>
    <w:rsid w:val="09EE3807"/>
    <w:rsid w:val="0A7753AE"/>
    <w:rsid w:val="0AF338CE"/>
    <w:rsid w:val="0BDF2CAF"/>
    <w:rsid w:val="0BF00DA4"/>
    <w:rsid w:val="0EAE2CA8"/>
    <w:rsid w:val="0EEA6FBA"/>
    <w:rsid w:val="0EF02652"/>
    <w:rsid w:val="0F0C212E"/>
    <w:rsid w:val="0FFD6BE5"/>
    <w:rsid w:val="108822C7"/>
    <w:rsid w:val="126A0881"/>
    <w:rsid w:val="129544B2"/>
    <w:rsid w:val="139C0D9D"/>
    <w:rsid w:val="13BB3FAB"/>
    <w:rsid w:val="13E44EDE"/>
    <w:rsid w:val="18B76B4E"/>
    <w:rsid w:val="19530D66"/>
    <w:rsid w:val="196A4DA8"/>
    <w:rsid w:val="19BC5BE6"/>
    <w:rsid w:val="19DC576F"/>
    <w:rsid w:val="1A355C22"/>
    <w:rsid w:val="1A5F06D7"/>
    <w:rsid w:val="1A7B1DFD"/>
    <w:rsid w:val="1ACC1559"/>
    <w:rsid w:val="1B09545F"/>
    <w:rsid w:val="1C7C757C"/>
    <w:rsid w:val="1CF2158A"/>
    <w:rsid w:val="1DBB4EF2"/>
    <w:rsid w:val="1DBC650F"/>
    <w:rsid w:val="1E1B0F42"/>
    <w:rsid w:val="1E4F1A12"/>
    <w:rsid w:val="1E6E1433"/>
    <w:rsid w:val="206F557C"/>
    <w:rsid w:val="21546AEE"/>
    <w:rsid w:val="21CA6472"/>
    <w:rsid w:val="22AA393E"/>
    <w:rsid w:val="23276141"/>
    <w:rsid w:val="23F2414E"/>
    <w:rsid w:val="2411348B"/>
    <w:rsid w:val="24161FB7"/>
    <w:rsid w:val="2458229A"/>
    <w:rsid w:val="2464469F"/>
    <w:rsid w:val="24C25007"/>
    <w:rsid w:val="25043F40"/>
    <w:rsid w:val="25ED784B"/>
    <w:rsid w:val="25F11009"/>
    <w:rsid w:val="262A7ACF"/>
    <w:rsid w:val="266F0A68"/>
    <w:rsid w:val="271D349F"/>
    <w:rsid w:val="277C62E7"/>
    <w:rsid w:val="2AF93139"/>
    <w:rsid w:val="2B2963D3"/>
    <w:rsid w:val="2BD61E29"/>
    <w:rsid w:val="2D1661A1"/>
    <w:rsid w:val="2D3628CB"/>
    <w:rsid w:val="2E095F27"/>
    <w:rsid w:val="2E287082"/>
    <w:rsid w:val="2E5C3FC8"/>
    <w:rsid w:val="2E6E18BF"/>
    <w:rsid w:val="2E884201"/>
    <w:rsid w:val="2F233B10"/>
    <w:rsid w:val="2F2C5770"/>
    <w:rsid w:val="2F535254"/>
    <w:rsid w:val="2F8A4D47"/>
    <w:rsid w:val="3033526C"/>
    <w:rsid w:val="315E1161"/>
    <w:rsid w:val="31B27269"/>
    <w:rsid w:val="31C06C2B"/>
    <w:rsid w:val="32725D0C"/>
    <w:rsid w:val="331367BC"/>
    <w:rsid w:val="33B23A15"/>
    <w:rsid w:val="33F90104"/>
    <w:rsid w:val="34EE008B"/>
    <w:rsid w:val="34F30566"/>
    <w:rsid w:val="35173EF4"/>
    <w:rsid w:val="352B33FC"/>
    <w:rsid w:val="35805CB4"/>
    <w:rsid w:val="36550770"/>
    <w:rsid w:val="36CA3141"/>
    <w:rsid w:val="37B458FA"/>
    <w:rsid w:val="37C130EE"/>
    <w:rsid w:val="38593614"/>
    <w:rsid w:val="39301A51"/>
    <w:rsid w:val="3962419B"/>
    <w:rsid w:val="3A4103F8"/>
    <w:rsid w:val="3B4D2F6C"/>
    <w:rsid w:val="3B6F4ECC"/>
    <w:rsid w:val="3B9512A2"/>
    <w:rsid w:val="3BF15DAC"/>
    <w:rsid w:val="3C912E01"/>
    <w:rsid w:val="3D3325E2"/>
    <w:rsid w:val="3D6A45ED"/>
    <w:rsid w:val="3DA4759C"/>
    <w:rsid w:val="3DFE745B"/>
    <w:rsid w:val="3E2B711B"/>
    <w:rsid w:val="3E2D1012"/>
    <w:rsid w:val="3E48145F"/>
    <w:rsid w:val="3F734081"/>
    <w:rsid w:val="409018AF"/>
    <w:rsid w:val="40D257E7"/>
    <w:rsid w:val="40E94034"/>
    <w:rsid w:val="412709D8"/>
    <w:rsid w:val="41627833"/>
    <w:rsid w:val="416D419A"/>
    <w:rsid w:val="41E34CF4"/>
    <w:rsid w:val="421443FB"/>
    <w:rsid w:val="427239F0"/>
    <w:rsid w:val="433472CD"/>
    <w:rsid w:val="43426C26"/>
    <w:rsid w:val="434E7278"/>
    <w:rsid w:val="44C60E76"/>
    <w:rsid w:val="44E76487"/>
    <w:rsid w:val="4535060E"/>
    <w:rsid w:val="469B3D4F"/>
    <w:rsid w:val="469F284C"/>
    <w:rsid w:val="473A03ED"/>
    <w:rsid w:val="48000069"/>
    <w:rsid w:val="49565B7D"/>
    <w:rsid w:val="49B25227"/>
    <w:rsid w:val="4B863339"/>
    <w:rsid w:val="4BA42333"/>
    <w:rsid w:val="4CEE1CF2"/>
    <w:rsid w:val="4D25098E"/>
    <w:rsid w:val="4D77632F"/>
    <w:rsid w:val="4D8F310F"/>
    <w:rsid w:val="4DB0533F"/>
    <w:rsid w:val="4DDC66FE"/>
    <w:rsid w:val="4E7C3473"/>
    <w:rsid w:val="4FB81DC2"/>
    <w:rsid w:val="501778F7"/>
    <w:rsid w:val="50CF0D56"/>
    <w:rsid w:val="516C6AB8"/>
    <w:rsid w:val="51E8779D"/>
    <w:rsid w:val="52C021AE"/>
    <w:rsid w:val="532513C8"/>
    <w:rsid w:val="533613EF"/>
    <w:rsid w:val="5371335C"/>
    <w:rsid w:val="5389510F"/>
    <w:rsid w:val="544D38E7"/>
    <w:rsid w:val="54643684"/>
    <w:rsid w:val="54BD39A2"/>
    <w:rsid w:val="55224D7B"/>
    <w:rsid w:val="557863A7"/>
    <w:rsid w:val="56E97E3E"/>
    <w:rsid w:val="570E7256"/>
    <w:rsid w:val="59A549DC"/>
    <w:rsid w:val="5A825D4E"/>
    <w:rsid w:val="5BB838A1"/>
    <w:rsid w:val="5CA61950"/>
    <w:rsid w:val="5CA940EA"/>
    <w:rsid w:val="5CDE5CFF"/>
    <w:rsid w:val="5CF501E7"/>
    <w:rsid w:val="5DD504C5"/>
    <w:rsid w:val="5E4E4400"/>
    <w:rsid w:val="5E5E67D4"/>
    <w:rsid w:val="5EAC2763"/>
    <w:rsid w:val="60BA47AE"/>
    <w:rsid w:val="61E26848"/>
    <w:rsid w:val="63B05371"/>
    <w:rsid w:val="63D92820"/>
    <w:rsid w:val="63E1229E"/>
    <w:rsid w:val="64917820"/>
    <w:rsid w:val="6688474A"/>
    <w:rsid w:val="66B670BA"/>
    <w:rsid w:val="670D5963"/>
    <w:rsid w:val="67411EF2"/>
    <w:rsid w:val="67562AAF"/>
    <w:rsid w:val="67C41429"/>
    <w:rsid w:val="684E60CA"/>
    <w:rsid w:val="685F15E7"/>
    <w:rsid w:val="6867089A"/>
    <w:rsid w:val="690540BF"/>
    <w:rsid w:val="698653EA"/>
    <w:rsid w:val="698F11EF"/>
    <w:rsid w:val="699B0761"/>
    <w:rsid w:val="69BE7719"/>
    <w:rsid w:val="6A0856B9"/>
    <w:rsid w:val="6A664098"/>
    <w:rsid w:val="6AD43DDA"/>
    <w:rsid w:val="6BB07235"/>
    <w:rsid w:val="6BCB7ABB"/>
    <w:rsid w:val="6C146FEA"/>
    <w:rsid w:val="6CE12E64"/>
    <w:rsid w:val="6CEA0C57"/>
    <w:rsid w:val="6D024D8C"/>
    <w:rsid w:val="6E5E1F70"/>
    <w:rsid w:val="6ECC7A0D"/>
    <w:rsid w:val="6F1150D6"/>
    <w:rsid w:val="706B18B9"/>
    <w:rsid w:val="709F0097"/>
    <w:rsid w:val="70EA395C"/>
    <w:rsid w:val="71C45194"/>
    <w:rsid w:val="71C64881"/>
    <w:rsid w:val="735B1691"/>
    <w:rsid w:val="7397006E"/>
    <w:rsid w:val="740D6797"/>
    <w:rsid w:val="748B756C"/>
    <w:rsid w:val="75CC49D7"/>
    <w:rsid w:val="76466098"/>
    <w:rsid w:val="76C539AC"/>
    <w:rsid w:val="77C35AEB"/>
    <w:rsid w:val="77FC6E05"/>
    <w:rsid w:val="789E738C"/>
    <w:rsid w:val="79715BD1"/>
    <w:rsid w:val="7A5944E4"/>
    <w:rsid w:val="7B983999"/>
    <w:rsid w:val="7C3A20F4"/>
    <w:rsid w:val="7C514E63"/>
    <w:rsid w:val="7CA25B04"/>
    <w:rsid w:val="7D2F5BB7"/>
    <w:rsid w:val="7DD03920"/>
    <w:rsid w:val="7DF33D62"/>
    <w:rsid w:val="7ED9015B"/>
    <w:rsid w:val="7F356D4B"/>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3"/>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4"/>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5"/>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7"/>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8"/>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9"/>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50"/>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1"/>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4"/>
    <w:qFormat/>
    <w:uiPriority w:val="0"/>
    <w:rPr>
      <w:rFonts w:ascii="宋体" w:hAnsi="Times New Roman" w:eastAsia="宋体" w:cs="Times New Roman"/>
      <w:sz w:val="18"/>
      <w:szCs w:val="18"/>
    </w:rPr>
  </w:style>
  <w:style w:type="paragraph" w:styleId="13">
    <w:name w:val="annotation text"/>
    <w:basedOn w:val="1"/>
    <w:link w:val="127"/>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7"/>
    <w:qFormat/>
    <w:uiPriority w:val="0"/>
    <w:rPr>
      <w:rFonts w:ascii="Times New Roman" w:hAnsi="Times New Roman" w:eastAsia="宋体" w:cs="Times New Roman"/>
      <w:sz w:val="48"/>
      <w:szCs w:val="48"/>
    </w:rPr>
  </w:style>
  <w:style w:type="paragraph" w:styleId="15">
    <w:name w:val="Body Text"/>
    <w:basedOn w:val="1"/>
    <w:link w:val="104"/>
    <w:qFormat/>
    <w:uiPriority w:val="0"/>
    <w:pPr>
      <w:spacing w:after="120"/>
    </w:pPr>
    <w:rPr>
      <w:rFonts w:ascii="Times New Roman" w:hAnsi="Times New Roman" w:eastAsia="宋体" w:cs="Times New Roman"/>
      <w:szCs w:val="20"/>
    </w:rPr>
  </w:style>
  <w:style w:type="paragraph" w:styleId="16">
    <w:name w:val="Body Text Indent"/>
    <w:basedOn w:val="1"/>
    <w:link w:val="105"/>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3"/>
    <w:qFormat/>
    <w:uiPriority w:val="0"/>
    <w:rPr>
      <w:rFonts w:ascii="宋体" w:hAnsi="Courier New" w:eastAsia="宋体" w:cs="Times New Roman"/>
      <w:szCs w:val="20"/>
    </w:rPr>
  </w:style>
  <w:style w:type="paragraph" w:styleId="19">
    <w:name w:val="Date"/>
    <w:basedOn w:val="1"/>
    <w:next w:val="1"/>
    <w:link w:val="54"/>
    <w:qFormat/>
    <w:uiPriority w:val="0"/>
    <w:rPr>
      <w:rFonts w:ascii="宋体" w:hAnsi="Times New Roman" w:eastAsia="宋体" w:cs="Times New Roman"/>
      <w:b/>
      <w:sz w:val="36"/>
      <w:szCs w:val="20"/>
    </w:rPr>
  </w:style>
  <w:style w:type="paragraph" w:styleId="20">
    <w:name w:val="Body Text Indent 2"/>
    <w:basedOn w:val="1"/>
    <w:link w:val="111"/>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2"/>
    <w:semiHidden/>
    <w:qFormat/>
    <w:uiPriority w:val="0"/>
    <w:rPr>
      <w:rFonts w:ascii="Times New Roman" w:hAnsi="Times New Roman" w:eastAsia="宋体" w:cs="Times New Roman"/>
      <w:sz w:val="18"/>
      <w:szCs w:val="18"/>
    </w:rPr>
  </w:style>
  <w:style w:type="paragraph" w:styleId="22">
    <w:name w:val="footer"/>
    <w:basedOn w:val="1"/>
    <w:link w:val="42"/>
    <w:unhideWhenUsed/>
    <w:qFormat/>
    <w:uiPriority w:val="99"/>
    <w:pPr>
      <w:tabs>
        <w:tab w:val="center" w:pos="4153"/>
        <w:tab w:val="right" w:pos="8306"/>
      </w:tabs>
      <w:snapToGrid w:val="0"/>
      <w:jc w:val="left"/>
    </w:pPr>
    <w:rPr>
      <w:sz w:val="18"/>
      <w:szCs w:val="18"/>
    </w:rPr>
  </w:style>
  <w:style w:type="paragraph" w:styleId="23">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6"/>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3"/>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7"/>
    <w:qFormat/>
    <w:uiPriority w:val="0"/>
    <w:pPr>
      <w:jc w:val="center"/>
    </w:pPr>
    <w:rPr>
      <w:rFonts w:ascii="楷体_GB2312" w:hAnsi="Times New Roman" w:eastAsia="楷体_GB2312" w:cs="Times New Roman"/>
      <w:b/>
      <w:sz w:val="72"/>
      <w:szCs w:val="20"/>
    </w:rPr>
  </w:style>
  <w:style w:type="paragraph" w:styleId="28">
    <w:name w:val="HTML Preformatted"/>
    <w:basedOn w:val="1"/>
    <w:link w:val="20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Normal (Web)"/>
    <w:basedOn w:val="1"/>
    <w:qFormat/>
    <w:uiPriority w:val="0"/>
    <w:rPr>
      <w:sz w:val="24"/>
    </w:rPr>
  </w:style>
  <w:style w:type="paragraph" w:styleId="30">
    <w:name w:val="Title"/>
    <w:basedOn w:val="1"/>
    <w:next w:val="1"/>
    <w:link w:val="134"/>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3"/>
    <w:next w:val="13"/>
    <w:link w:val="178"/>
    <w:qFormat/>
    <w:uiPriority w:val="0"/>
    <w:pPr>
      <w:adjustRightInd/>
      <w:spacing w:line="240" w:lineRule="auto"/>
      <w:textAlignment w:val="auto"/>
    </w:pPr>
    <w:rPr>
      <w:b/>
      <w:bCs/>
      <w:kern w:val="2"/>
      <w:sz w:val="21"/>
      <w:szCs w:val="24"/>
    </w:rPr>
  </w:style>
  <w:style w:type="table" w:styleId="33">
    <w:name w:val="Table Grid"/>
    <w:basedOn w:val="32"/>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Strong"/>
    <w:qFormat/>
    <w:uiPriority w:val="0"/>
    <w:rPr>
      <w:b/>
    </w:rPr>
  </w:style>
  <w:style w:type="character" w:styleId="36">
    <w:name w:val="page number"/>
    <w:basedOn w:val="34"/>
    <w:qFormat/>
    <w:uiPriority w:val="0"/>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i/>
    </w:rPr>
  </w:style>
  <w:style w:type="character" w:styleId="39">
    <w:name w:val="Hyperlink"/>
    <w:qFormat/>
    <w:uiPriority w:val="0"/>
    <w:rPr>
      <w:color w:val="0000FF"/>
      <w:u w:val="single"/>
    </w:rPr>
  </w:style>
  <w:style w:type="character" w:styleId="40">
    <w:name w:val="annotation reference"/>
    <w:qFormat/>
    <w:uiPriority w:val="0"/>
    <w:rPr>
      <w:sz w:val="21"/>
      <w:szCs w:val="21"/>
    </w:rPr>
  </w:style>
  <w:style w:type="character" w:customStyle="1" w:styleId="41">
    <w:name w:val="页眉 Char1"/>
    <w:basedOn w:val="34"/>
    <w:link w:val="23"/>
    <w:qFormat/>
    <w:uiPriority w:val="99"/>
    <w:rPr>
      <w:sz w:val="18"/>
      <w:szCs w:val="18"/>
    </w:rPr>
  </w:style>
  <w:style w:type="character" w:customStyle="1" w:styleId="42">
    <w:name w:val="页脚 Char1"/>
    <w:basedOn w:val="34"/>
    <w:link w:val="22"/>
    <w:qFormat/>
    <w:uiPriority w:val="99"/>
    <w:rPr>
      <w:sz w:val="18"/>
      <w:szCs w:val="18"/>
    </w:rPr>
  </w:style>
  <w:style w:type="character" w:customStyle="1" w:styleId="43">
    <w:name w:val="标题 1 Char"/>
    <w:basedOn w:val="34"/>
    <w:link w:val="2"/>
    <w:qFormat/>
    <w:uiPriority w:val="0"/>
    <w:rPr>
      <w:rFonts w:ascii="Times New Roman" w:hAnsi="Times New Roman" w:eastAsia="宋体" w:cs="Times New Roman"/>
      <w:b/>
      <w:kern w:val="44"/>
      <w:sz w:val="44"/>
      <w:szCs w:val="20"/>
    </w:rPr>
  </w:style>
  <w:style w:type="character" w:customStyle="1" w:styleId="44">
    <w:name w:val="标题 2 Char"/>
    <w:basedOn w:val="34"/>
    <w:link w:val="3"/>
    <w:qFormat/>
    <w:uiPriority w:val="0"/>
    <w:rPr>
      <w:rFonts w:ascii="Arial" w:hAnsi="Arial" w:eastAsia="黑体" w:cs="Times New Roman"/>
      <w:b/>
      <w:bCs/>
      <w:sz w:val="32"/>
      <w:szCs w:val="32"/>
    </w:rPr>
  </w:style>
  <w:style w:type="character" w:customStyle="1" w:styleId="45">
    <w:name w:val="标题 3 Char"/>
    <w:basedOn w:val="34"/>
    <w:link w:val="4"/>
    <w:qFormat/>
    <w:uiPriority w:val="0"/>
    <w:rPr>
      <w:rFonts w:ascii="Times New Roman" w:hAnsi="Times New Roman" w:eastAsia="宋体" w:cs="Times New Roman"/>
      <w:b/>
      <w:sz w:val="32"/>
      <w:szCs w:val="20"/>
    </w:rPr>
  </w:style>
  <w:style w:type="character" w:customStyle="1" w:styleId="46">
    <w:name w:val="标题 4 Char"/>
    <w:basedOn w:val="34"/>
    <w:link w:val="6"/>
    <w:qFormat/>
    <w:uiPriority w:val="0"/>
    <w:rPr>
      <w:rFonts w:ascii="Arial" w:hAnsi="Arial" w:eastAsia="黑体" w:cs="Times New Roman"/>
      <w:b/>
      <w:bCs/>
      <w:sz w:val="28"/>
      <w:szCs w:val="28"/>
    </w:rPr>
  </w:style>
  <w:style w:type="character" w:customStyle="1" w:styleId="47">
    <w:name w:val="标题 5 Char"/>
    <w:basedOn w:val="34"/>
    <w:link w:val="7"/>
    <w:qFormat/>
    <w:uiPriority w:val="0"/>
    <w:rPr>
      <w:rFonts w:ascii="Times New Roman" w:hAnsi="Times New Roman" w:eastAsia="宋体" w:cs="Times New Roman"/>
      <w:b/>
      <w:bCs/>
      <w:sz w:val="28"/>
      <w:szCs w:val="28"/>
    </w:rPr>
  </w:style>
  <w:style w:type="character" w:customStyle="1" w:styleId="48">
    <w:name w:val="标题 6 Char"/>
    <w:basedOn w:val="34"/>
    <w:link w:val="8"/>
    <w:qFormat/>
    <w:uiPriority w:val="0"/>
    <w:rPr>
      <w:rFonts w:ascii="Arial" w:hAnsi="Arial" w:eastAsia="黑体" w:cs="Times New Roman"/>
      <w:b/>
      <w:bCs/>
      <w:sz w:val="24"/>
      <w:szCs w:val="24"/>
    </w:rPr>
  </w:style>
  <w:style w:type="character" w:customStyle="1" w:styleId="49">
    <w:name w:val="标题 7 Char"/>
    <w:basedOn w:val="34"/>
    <w:link w:val="9"/>
    <w:qFormat/>
    <w:uiPriority w:val="0"/>
    <w:rPr>
      <w:rFonts w:ascii="Times New Roman" w:hAnsi="Times New Roman" w:eastAsia="宋体" w:cs="Times New Roman"/>
      <w:b/>
      <w:bCs/>
      <w:sz w:val="24"/>
      <w:szCs w:val="24"/>
    </w:rPr>
  </w:style>
  <w:style w:type="character" w:customStyle="1" w:styleId="50">
    <w:name w:val="标题 8 Char"/>
    <w:basedOn w:val="34"/>
    <w:link w:val="10"/>
    <w:qFormat/>
    <w:uiPriority w:val="0"/>
    <w:rPr>
      <w:rFonts w:ascii="Arial" w:hAnsi="Arial" w:eastAsia="黑体" w:cs="Times New Roman"/>
      <w:sz w:val="24"/>
      <w:szCs w:val="24"/>
    </w:rPr>
  </w:style>
  <w:style w:type="character" w:customStyle="1" w:styleId="51">
    <w:name w:val="标题 9 Char"/>
    <w:basedOn w:val="34"/>
    <w:link w:val="11"/>
    <w:qFormat/>
    <w:uiPriority w:val="0"/>
    <w:rPr>
      <w:rFonts w:ascii="Arial" w:hAnsi="Arial" w:eastAsia="黑体" w:cs="Times New Roman"/>
      <w:szCs w:val="21"/>
    </w:rPr>
  </w:style>
  <w:style w:type="paragraph" w:customStyle="1" w:styleId="52">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3">
    <w:name w:val="纯文本 Char"/>
    <w:basedOn w:val="34"/>
    <w:link w:val="18"/>
    <w:qFormat/>
    <w:uiPriority w:val="0"/>
    <w:rPr>
      <w:rFonts w:ascii="宋体" w:hAnsi="Courier New" w:eastAsia="宋体" w:cs="Times New Roman"/>
      <w:szCs w:val="20"/>
    </w:rPr>
  </w:style>
  <w:style w:type="character" w:customStyle="1" w:styleId="54">
    <w:name w:val="日期 Char"/>
    <w:basedOn w:val="34"/>
    <w:link w:val="19"/>
    <w:qFormat/>
    <w:uiPriority w:val="0"/>
    <w:rPr>
      <w:rFonts w:ascii="宋体" w:hAnsi="Times New Roman" w:eastAsia="宋体" w:cs="Times New Roman"/>
      <w:b/>
      <w:sz w:val="36"/>
      <w:szCs w:val="20"/>
    </w:rPr>
  </w:style>
  <w:style w:type="paragraph" w:customStyle="1" w:styleId="55">
    <w:name w:val="_Style 32"/>
    <w:basedOn w:val="1"/>
    <w:next w:val="56"/>
    <w:qFormat/>
    <w:uiPriority w:val="0"/>
    <w:pPr>
      <w:ind w:firstLine="420" w:firstLineChars="200"/>
    </w:pPr>
    <w:rPr>
      <w:rFonts w:ascii="Times New Roman" w:hAnsi="Times New Roman" w:eastAsia="宋体" w:cs="Times New Roman"/>
      <w:szCs w:val="21"/>
    </w:rPr>
  </w:style>
  <w:style w:type="paragraph" w:styleId="56">
    <w:name w:val="List Paragraph"/>
    <w:basedOn w:val="1"/>
    <w:qFormat/>
    <w:uiPriority w:val="34"/>
    <w:pPr>
      <w:ind w:firstLine="420" w:firstLineChars="200"/>
    </w:pPr>
  </w:style>
  <w:style w:type="paragraph" w:customStyle="1" w:styleId="57">
    <w:name w:val="itb"/>
    <w:basedOn w:val="4"/>
    <w:qFormat/>
    <w:uiPriority w:val="0"/>
    <w:pPr>
      <w:jc w:val="center"/>
    </w:pPr>
    <w:rPr>
      <w:rFonts w:ascii="楷体_GB2312" w:eastAsia="楷体_GB2312"/>
      <w:sz w:val="36"/>
    </w:rPr>
  </w:style>
  <w:style w:type="paragraph" w:customStyle="1" w:styleId="58">
    <w:name w:val="itb0"/>
    <w:basedOn w:val="57"/>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9">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60">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1">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2">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3">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4">
    <w:name w:val="itb3t"/>
    <w:basedOn w:val="60"/>
    <w:qFormat/>
    <w:uiPriority w:val="0"/>
    <w:pPr>
      <w:ind w:left="1785" w:firstLine="0"/>
    </w:pPr>
  </w:style>
  <w:style w:type="paragraph" w:customStyle="1" w:styleId="65">
    <w:name w:val="gcc"/>
    <w:basedOn w:val="57"/>
    <w:qFormat/>
    <w:uiPriority w:val="0"/>
  </w:style>
  <w:style w:type="paragraph" w:customStyle="1" w:styleId="66">
    <w:name w:val="gcc0"/>
    <w:basedOn w:val="58"/>
    <w:qFormat/>
    <w:uiPriority w:val="0"/>
  </w:style>
  <w:style w:type="paragraph" w:customStyle="1" w:styleId="67">
    <w:name w:val="gcc1"/>
    <w:basedOn w:val="59"/>
    <w:qFormat/>
    <w:uiPriority w:val="0"/>
    <w:pPr>
      <w:ind w:left="527"/>
    </w:pPr>
  </w:style>
  <w:style w:type="paragraph" w:customStyle="1" w:styleId="68">
    <w:name w:val="gcc1t"/>
    <w:basedOn w:val="5"/>
    <w:qFormat/>
    <w:uiPriority w:val="0"/>
    <w:pPr>
      <w:spacing w:line="360" w:lineRule="auto"/>
      <w:ind w:left="525" w:firstLine="0"/>
    </w:pPr>
    <w:rPr>
      <w:rFonts w:eastAsia="楷体_GB2312"/>
      <w:sz w:val="24"/>
    </w:rPr>
  </w:style>
  <w:style w:type="paragraph" w:customStyle="1" w:styleId="69">
    <w:name w:val="gcc2"/>
    <w:basedOn w:val="60"/>
    <w:qFormat/>
    <w:uiPriority w:val="0"/>
    <w:pPr>
      <w:ind w:left="525" w:hanging="525"/>
    </w:pPr>
  </w:style>
  <w:style w:type="paragraph" w:customStyle="1" w:styleId="70">
    <w:name w:val="gcc3"/>
    <w:basedOn w:val="61"/>
    <w:qFormat/>
    <w:uiPriority w:val="0"/>
    <w:pPr>
      <w:ind w:left="947" w:hanging="420"/>
    </w:pPr>
    <w:rPr>
      <w:spacing w:val="6"/>
    </w:rPr>
  </w:style>
  <w:style w:type="paragraph" w:customStyle="1" w:styleId="71">
    <w:name w:val="gcc4t"/>
    <w:basedOn w:val="70"/>
    <w:qFormat/>
    <w:uiPriority w:val="0"/>
    <w:pPr>
      <w:ind w:left="945" w:firstLine="0"/>
    </w:pPr>
  </w:style>
  <w:style w:type="paragraph" w:customStyle="1" w:styleId="72">
    <w:name w:val="gcc4"/>
    <w:basedOn w:val="62"/>
    <w:qFormat/>
    <w:uiPriority w:val="0"/>
    <w:pPr>
      <w:ind w:left="945" w:hanging="420"/>
    </w:pPr>
  </w:style>
  <w:style w:type="paragraph" w:customStyle="1" w:styleId="73">
    <w:name w:val="cf"/>
    <w:basedOn w:val="57"/>
    <w:qFormat/>
    <w:uiPriority w:val="0"/>
    <w:pPr>
      <w:spacing w:before="0" w:after="0" w:line="415" w:lineRule="auto"/>
    </w:pPr>
  </w:style>
  <w:style w:type="paragraph" w:customStyle="1" w:styleId="74">
    <w:name w:val="cft"/>
    <w:basedOn w:val="68"/>
    <w:qFormat/>
    <w:uiPriority w:val="0"/>
    <w:pPr>
      <w:ind w:left="0"/>
    </w:pPr>
  </w:style>
  <w:style w:type="paragraph" w:customStyle="1" w:styleId="75">
    <w:name w:val="cf1"/>
    <w:basedOn w:val="59"/>
    <w:qFormat/>
    <w:uiPriority w:val="0"/>
    <w:rPr>
      <w:b w:val="0"/>
      <w:bCs w:val="0"/>
    </w:rPr>
  </w:style>
  <w:style w:type="paragraph" w:customStyle="1" w:styleId="76">
    <w:name w:val="cf2"/>
    <w:basedOn w:val="69"/>
    <w:qFormat/>
    <w:uiPriority w:val="0"/>
  </w:style>
  <w:style w:type="paragraph" w:customStyle="1" w:styleId="77">
    <w:name w:val="cf2t"/>
    <w:basedOn w:val="5"/>
    <w:qFormat/>
    <w:uiPriority w:val="0"/>
    <w:pPr>
      <w:spacing w:line="360" w:lineRule="auto"/>
      <w:ind w:left="1260" w:firstLine="0"/>
    </w:pPr>
    <w:rPr>
      <w:rFonts w:ascii="楷体_GB2312" w:eastAsia="楷体_GB2312"/>
      <w:sz w:val="24"/>
    </w:rPr>
  </w:style>
  <w:style w:type="paragraph" w:customStyle="1" w:styleId="78">
    <w:name w:val="at"/>
    <w:basedOn w:val="57"/>
    <w:qFormat/>
    <w:uiPriority w:val="0"/>
  </w:style>
  <w:style w:type="paragraph" w:customStyle="1" w:styleId="79">
    <w:name w:val="at0"/>
    <w:basedOn w:val="65"/>
    <w:qFormat/>
    <w:uiPriority w:val="0"/>
    <w:pPr>
      <w:spacing w:before="0" w:after="0" w:line="415" w:lineRule="auto"/>
    </w:pPr>
  </w:style>
  <w:style w:type="paragraph" w:customStyle="1" w:styleId="80">
    <w:name w:val="att"/>
    <w:basedOn w:val="74"/>
    <w:qFormat/>
    <w:uiPriority w:val="0"/>
  </w:style>
  <w:style w:type="paragraph" w:customStyle="1" w:styleId="81">
    <w:name w:val="at1"/>
    <w:basedOn w:val="67"/>
    <w:qFormat/>
    <w:uiPriority w:val="0"/>
    <w:rPr>
      <w:b w:val="0"/>
      <w:bCs w:val="0"/>
    </w:rPr>
  </w:style>
  <w:style w:type="paragraph" w:customStyle="1" w:styleId="82">
    <w:name w:val="at2"/>
    <w:basedOn w:val="69"/>
    <w:qFormat/>
    <w:uiPriority w:val="0"/>
    <w:pPr>
      <w:tabs>
        <w:tab w:val="left" w:pos="8295"/>
      </w:tabs>
    </w:pPr>
  </w:style>
  <w:style w:type="paragraph" w:customStyle="1" w:styleId="83">
    <w:name w:val="at3"/>
    <w:basedOn w:val="70"/>
    <w:qFormat/>
    <w:uiPriority w:val="0"/>
    <w:pPr>
      <w:tabs>
        <w:tab w:val="left" w:pos="8295"/>
      </w:tabs>
    </w:pPr>
  </w:style>
  <w:style w:type="paragraph" w:customStyle="1" w:styleId="84">
    <w:name w:val="ifb"/>
    <w:basedOn w:val="57"/>
    <w:qFormat/>
    <w:uiPriority w:val="0"/>
    <w:pPr>
      <w:spacing w:before="0" w:after="0" w:line="360" w:lineRule="auto"/>
    </w:pPr>
  </w:style>
  <w:style w:type="paragraph" w:customStyle="1" w:styleId="85">
    <w:name w:val="ifb-1"/>
    <w:basedOn w:val="1"/>
    <w:qFormat/>
    <w:uiPriority w:val="0"/>
    <w:pPr>
      <w:ind w:left="420" w:hanging="420"/>
    </w:pPr>
    <w:rPr>
      <w:rFonts w:ascii="楷体_GB2312" w:hAnsi="Times New Roman" w:eastAsia="楷体_GB2312" w:cs="Times New Roman"/>
      <w:szCs w:val="20"/>
    </w:rPr>
  </w:style>
  <w:style w:type="paragraph" w:customStyle="1" w:styleId="86">
    <w:name w:val="cf0"/>
    <w:basedOn w:val="73"/>
    <w:qFormat/>
    <w:uiPriority w:val="0"/>
  </w:style>
  <w:style w:type="paragraph" w:customStyle="1" w:styleId="87">
    <w:name w:val="sor"/>
    <w:basedOn w:val="84"/>
    <w:qFormat/>
    <w:uiPriority w:val="0"/>
  </w:style>
  <w:style w:type="paragraph" w:customStyle="1" w:styleId="88">
    <w:name w:val="itb-1.1.a"/>
    <w:basedOn w:val="1"/>
    <w:qFormat/>
    <w:uiPriority w:val="0"/>
    <w:pPr>
      <w:ind w:left="1470" w:hanging="525"/>
    </w:pPr>
    <w:rPr>
      <w:rFonts w:ascii="楷体_GB2312" w:hAnsi="Times New Roman" w:eastAsia="楷体_GB2312" w:cs="Times New Roman"/>
      <w:szCs w:val="20"/>
    </w:rPr>
  </w:style>
  <w:style w:type="paragraph" w:customStyle="1" w:styleId="89">
    <w:name w:val="atoo"/>
    <w:basedOn w:val="79"/>
    <w:qFormat/>
    <w:uiPriority w:val="0"/>
  </w:style>
  <w:style w:type="paragraph" w:customStyle="1" w:styleId="90">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1">
    <w:name w:val="itb2t"/>
    <w:basedOn w:val="60"/>
    <w:qFormat/>
    <w:uiPriority w:val="0"/>
    <w:pPr>
      <w:ind w:left="1157" w:firstLine="0"/>
    </w:pPr>
  </w:style>
  <w:style w:type="paragraph" w:customStyle="1" w:styleId="92">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3">
    <w:name w:val="bds"/>
    <w:basedOn w:val="57"/>
    <w:qFormat/>
    <w:uiPriority w:val="0"/>
    <w:pPr>
      <w:autoSpaceDE w:val="0"/>
      <w:autoSpaceDN w:val="0"/>
      <w:spacing w:line="360" w:lineRule="exact"/>
    </w:pPr>
    <w:rPr>
      <w:rFonts w:ascii="Times New Roman" w:eastAsia="华文仿宋"/>
    </w:rPr>
  </w:style>
  <w:style w:type="paragraph" w:customStyle="1" w:styleId="94">
    <w:name w:val="cbds"/>
    <w:basedOn w:val="93"/>
    <w:qFormat/>
    <w:uiPriority w:val="0"/>
  </w:style>
  <w:style w:type="paragraph" w:customStyle="1" w:styleId="95">
    <w:name w:val="scc-14.5.1"/>
    <w:basedOn w:val="96"/>
    <w:qFormat/>
    <w:uiPriority w:val="0"/>
    <w:pPr>
      <w:spacing w:line="360" w:lineRule="exact"/>
      <w:ind w:left="1467" w:hanging="840"/>
    </w:pPr>
  </w:style>
  <w:style w:type="paragraph" w:customStyle="1" w:styleId="96">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7">
    <w:name w:val="scc-14.5.1.a"/>
    <w:basedOn w:val="98"/>
    <w:qFormat/>
    <w:uiPriority w:val="0"/>
    <w:pPr>
      <w:spacing w:line="360" w:lineRule="exact"/>
      <w:ind w:left="1992" w:hanging="525"/>
    </w:pPr>
  </w:style>
  <w:style w:type="paragraph" w:customStyle="1" w:styleId="98">
    <w:name w:val="SCC-1.1.1.1"/>
    <w:basedOn w:val="96"/>
    <w:qFormat/>
    <w:uiPriority w:val="0"/>
    <w:pPr>
      <w:ind w:left="1890" w:hanging="420"/>
    </w:pPr>
  </w:style>
  <w:style w:type="paragraph" w:customStyle="1" w:styleId="99">
    <w:name w:val="scc-14.5.1.a.i"/>
    <w:basedOn w:val="100"/>
    <w:qFormat/>
    <w:uiPriority w:val="0"/>
    <w:pPr>
      <w:spacing w:line="360" w:lineRule="exact"/>
      <w:ind w:left="2517" w:hanging="525"/>
    </w:pPr>
  </w:style>
  <w:style w:type="paragraph" w:customStyle="1" w:styleId="100">
    <w:name w:val="scc-1.1.1.1.1"/>
    <w:basedOn w:val="98"/>
    <w:qFormat/>
    <w:uiPriority w:val="0"/>
    <w:pPr>
      <w:ind w:left="2205" w:hanging="315"/>
    </w:pPr>
  </w:style>
  <w:style w:type="paragraph" w:customStyle="1" w:styleId="101">
    <w:name w:val="scc-1.1"/>
    <w:basedOn w:val="102"/>
    <w:qFormat/>
    <w:uiPriority w:val="0"/>
    <w:pPr>
      <w:ind w:left="947" w:hanging="527"/>
    </w:pPr>
    <w:rPr>
      <w:rFonts w:ascii="楷体_GB2312"/>
    </w:rPr>
  </w:style>
  <w:style w:type="paragraph" w:customStyle="1" w:styleId="102">
    <w:name w:val="gcc-1.1"/>
    <w:basedOn w:val="103"/>
    <w:qFormat/>
    <w:uiPriority w:val="0"/>
    <w:pPr>
      <w:spacing w:line="400" w:lineRule="atLeast"/>
    </w:pPr>
    <w:rPr>
      <w:rFonts w:ascii="Times New Roman"/>
      <w:sz w:val="24"/>
    </w:rPr>
  </w:style>
  <w:style w:type="paragraph" w:customStyle="1" w:styleId="103">
    <w:name w:val="itb-1.1"/>
    <w:basedOn w:val="1"/>
    <w:qFormat/>
    <w:uiPriority w:val="0"/>
    <w:pPr>
      <w:ind w:left="945" w:hanging="525"/>
    </w:pPr>
    <w:rPr>
      <w:rFonts w:ascii="楷体_GB2312" w:hAnsi="Times New Roman" w:eastAsia="楷体_GB2312" w:cs="Times New Roman"/>
      <w:szCs w:val="20"/>
    </w:rPr>
  </w:style>
  <w:style w:type="character" w:customStyle="1" w:styleId="104">
    <w:name w:val="正文文本 Char"/>
    <w:basedOn w:val="34"/>
    <w:link w:val="15"/>
    <w:qFormat/>
    <w:uiPriority w:val="0"/>
    <w:rPr>
      <w:rFonts w:ascii="Times New Roman" w:hAnsi="Times New Roman" w:eastAsia="宋体" w:cs="Times New Roman"/>
      <w:szCs w:val="20"/>
    </w:rPr>
  </w:style>
  <w:style w:type="character" w:customStyle="1" w:styleId="105">
    <w:name w:val="正文文本缩进 Char"/>
    <w:basedOn w:val="34"/>
    <w:link w:val="16"/>
    <w:qFormat/>
    <w:uiPriority w:val="0"/>
    <w:rPr>
      <w:rFonts w:ascii="Times New Roman" w:hAnsi="Times New Roman" w:eastAsia="宋体" w:cs="Times New Roman"/>
      <w:szCs w:val="20"/>
    </w:rPr>
  </w:style>
  <w:style w:type="character" w:customStyle="1" w:styleId="106">
    <w:name w:val="副标题 Char"/>
    <w:basedOn w:val="34"/>
    <w:link w:val="24"/>
    <w:qFormat/>
    <w:uiPriority w:val="0"/>
    <w:rPr>
      <w:rFonts w:ascii="Arial" w:hAnsi="Arial" w:eastAsia="宋体" w:cs="Arial"/>
      <w:b/>
      <w:bCs/>
      <w:kern w:val="28"/>
      <w:sz w:val="32"/>
      <w:szCs w:val="32"/>
    </w:rPr>
  </w:style>
  <w:style w:type="character" w:customStyle="1" w:styleId="107">
    <w:name w:val="正文文本 2 Char"/>
    <w:basedOn w:val="34"/>
    <w:link w:val="27"/>
    <w:qFormat/>
    <w:uiPriority w:val="0"/>
    <w:rPr>
      <w:rFonts w:ascii="楷体_GB2312" w:hAnsi="Times New Roman" w:eastAsia="楷体_GB2312" w:cs="Times New Roman"/>
      <w:b/>
      <w:sz w:val="72"/>
      <w:szCs w:val="20"/>
    </w:rPr>
  </w:style>
  <w:style w:type="paragraph" w:customStyle="1" w:styleId="108">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9">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10">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1">
    <w:name w:val="正文文本缩进 2 Char"/>
    <w:basedOn w:val="34"/>
    <w:link w:val="20"/>
    <w:qFormat/>
    <w:uiPriority w:val="0"/>
    <w:rPr>
      <w:rFonts w:ascii="华文仿宋" w:hAnsi="华文仿宋" w:eastAsia="华文仿宋" w:cs="Times New Roman"/>
      <w:sz w:val="32"/>
      <w:szCs w:val="20"/>
    </w:rPr>
  </w:style>
  <w:style w:type="character" w:customStyle="1" w:styleId="112">
    <w:name w:val="批注框文本 Char"/>
    <w:basedOn w:val="34"/>
    <w:link w:val="21"/>
    <w:semiHidden/>
    <w:qFormat/>
    <w:uiPriority w:val="0"/>
    <w:rPr>
      <w:rFonts w:ascii="Times New Roman" w:hAnsi="Times New Roman" w:eastAsia="宋体" w:cs="Times New Roman"/>
      <w:sz w:val="18"/>
      <w:szCs w:val="18"/>
    </w:rPr>
  </w:style>
  <w:style w:type="character" w:customStyle="1" w:styleId="113">
    <w:name w:val="正文文本缩进 3 Char"/>
    <w:basedOn w:val="34"/>
    <w:link w:val="26"/>
    <w:qFormat/>
    <w:uiPriority w:val="0"/>
    <w:rPr>
      <w:rFonts w:ascii="华文仿宋" w:hAnsi="华文仿宋" w:eastAsia="华文仿宋" w:cs="Times New Roman"/>
      <w:sz w:val="24"/>
      <w:szCs w:val="20"/>
    </w:rPr>
  </w:style>
  <w:style w:type="paragraph" w:customStyle="1" w:styleId="114">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5">
    <w:name w:val="Char Char"/>
    <w:qFormat/>
    <w:uiPriority w:val="0"/>
    <w:rPr>
      <w:rFonts w:ascii="宋体" w:eastAsia="宋体"/>
      <w:b/>
      <w:kern w:val="2"/>
      <w:sz w:val="36"/>
      <w:lang w:val="en-US" w:eastAsia="zh-CN" w:bidi="ar-SA"/>
    </w:rPr>
  </w:style>
  <w:style w:type="character" w:customStyle="1" w:styleId="116">
    <w:name w:val="Char Char1"/>
    <w:qFormat/>
    <w:uiPriority w:val="0"/>
    <w:rPr>
      <w:rFonts w:eastAsia="宋体"/>
      <w:kern w:val="2"/>
      <w:sz w:val="18"/>
      <w:lang w:val="en-US" w:eastAsia="zh-CN" w:bidi="ar-SA"/>
    </w:rPr>
  </w:style>
  <w:style w:type="character" w:customStyle="1" w:styleId="117">
    <w:name w:val="Char Char7"/>
    <w:qFormat/>
    <w:uiPriority w:val="0"/>
    <w:rPr>
      <w:rFonts w:ascii="Arial" w:hAnsi="Arial" w:eastAsia="黑体"/>
      <w:b/>
      <w:bCs/>
      <w:kern w:val="2"/>
      <w:sz w:val="28"/>
      <w:szCs w:val="28"/>
      <w:lang w:val="en-US" w:eastAsia="zh-CN" w:bidi="ar-SA"/>
    </w:rPr>
  </w:style>
  <w:style w:type="character" w:customStyle="1" w:styleId="118">
    <w:name w:val="Char Char6"/>
    <w:qFormat/>
    <w:uiPriority w:val="0"/>
    <w:rPr>
      <w:rFonts w:eastAsia="宋体"/>
      <w:b/>
      <w:bCs/>
      <w:kern w:val="2"/>
      <w:sz w:val="28"/>
      <w:szCs w:val="28"/>
      <w:lang w:val="en-US" w:eastAsia="zh-CN" w:bidi="ar-SA"/>
    </w:rPr>
  </w:style>
  <w:style w:type="character" w:customStyle="1" w:styleId="119">
    <w:name w:val="Char Char5"/>
    <w:qFormat/>
    <w:uiPriority w:val="0"/>
    <w:rPr>
      <w:rFonts w:ascii="Arial" w:hAnsi="Arial" w:eastAsia="黑体"/>
      <w:b/>
      <w:bCs/>
      <w:kern w:val="2"/>
      <w:sz w:val="24"/>
      <w:szCs w:val="24"/>
      <w:lang w:val="en-US" w:eastAsia="zh-CN" w:bidi="ar-SA"/>
    </w:rPr>
  </w:style>
  <w:style w:type="character" w:customStyle="1" w:styleId="120">
    <w:name w:val="Char Char4"/>
    <w:qFormat/>
    <w:uiPriority w:val="0"/>
    <w:rPr>
      <w:rFonts w:eastAsia="宋体"/>
      <w:b/>
      <w:bCs/>
      <w:kern w:val="2"/>
      <w:sz w:val="24"/>
      <w:szCs w:val="24"/>
      <w:lang w:val="en-US" w:eastAsia="zh-CN" w:bidi="ar-SA"/>
    </w:rPr>
  </w:style>
  <w:style w:type="character" w:customStyle="1" w:styleId="121">
    <w:name w:val="Char Char3"/>
    <w:qFormat/>
    <w:uiPriority w:val="0"/>
    <w:rPr>
      <w:rFonts w:ascii="Arial" w:hAnsi="Arial" w:eastAsia="黑体"/>
      <w:kern w:val="2"/>
      <w:sz w:val="24"/>
      <w:szCs w:val="24"/>
      <w:lang w:val="en-US" w:eastAsia="zh-CN" w:bidi="ar-SA"/>
    </w:rPr>
  </w:style>
  <w:style w:type="character" w:customStyle="1" w:styleId="122">
    <w:name w:val="Char Char2"/>
    <w:qFormat/>
    <w:uiPriority w:val="0"/>
    <w:rPr>
      <w:rFonts w:ascii="Arial" w:hAnsi="Arial" w:eastAsia="黑体"/>
      <w:kern w:val="2"/>
      <w:sz w:val="21"/>
      <w:szCs w:val="21"/>
      <w:lang w:val="en-US" w:eastAsia="zh-CN" w:bidi="ar-SA"/>
    </w:rPr>
  </w:style>
  <w:style w:type="paragraph" w:customStyle="1" w:styleId="123">
    <w:name w:val="样式1"/>
    <w:basedOn w:val="1"/>
    <w:qFormat/>
    <w:uiPriority w:val="0"/>
    <w:pPr>
      <w:spacing w:line="360" w:lineRule="auto"/>
    </w:pPr>
    <w:rPr>
      <w:rFonts w:ascii="宋体" w:hAnsi="宋体" w:eastAsia="宋体" w:cs="Times New Roman"/>
      <w:sz w:val="24"/>
      <w:szCs w:val="24"/>
    </w:rPr>
  </w:style>
  <w:style w:type="paragraph" w:customStyle="1" w:styleId="124">
    <w:name w:val="样式2"/>
    <w:basedOn w:val="1"/>
    <w:qFormat/>
    <w:uiPriority w:val="0"/>
    <w:pPr>
      <w:spacing w:line="360" w:lineRule="auto"/>
      <w:ind w:left="360"/>
    </w:pPr>
    <w:rPr>
      <w:rFonts w:ascii="宋体" w:hAnsi="宋体" w:eastAsia="宋体" w:cs="Times New Roman"/>
      <w:sz w:val="24"/>
      <w:szCs w:val="24"/>
    </w:rPr>
  </w:style>
  <w:style w:type="character" w:customStyle="1" w:styleId="125">
    <w:name w:val="样式2 Char"/>
    <w:qFormat/>
    <w:uiPriority w:val="0"/>
    <w:rPr>
      <w:rFonts w:ascii="宋体" w:hAnsi="宋体" w:eastAsia="宋体"/>
      <w:kern w:val="2"/>
      <w:sz w:val="24"/>
      <w:szCs w:val="24"/>
      <w:lang w:val="en-US" w:eastAsia="zh-CN" w:bidi="ar-SA"/>
    </w:rPr>
  </w:style>
  <w:style w:type="character" w:customStyle="1" w:styleId="126">
    <w:name w:val="普通文字1 Char"/>
    <w:qFormat/>
    <w:uiPriority w:val="0"/>
    <w:rPr>
      <w:rFonts w:ascii="宋体" w:hAnsi="Courier New" w:eastAsia="宋体"/>
      <w:kern w:val="2"/>
      <w:sz w:val="21"/>
      <w:lang w:val="en-US" w:eastAsia="zh-CN" w:bidi="ar-SA"/>
    </w:rPr>
  </w:style>
  <w:style w:type="character" w:customStyle="1" w:styleId="127">
    <w:name w:val="批注文字 Char"/>
    <w:basedOn w:val="34"/>
    <w:link w:val="13"/>
    <w:semiHidden/>
    <w:qFormat/>
    <w:uiPriority w:val="0"/>
    <w:rPr>
      <w:rFonts w:ascii="Times New Roman" w:hAnsi="Times New Roman" w:eastAsia="宋体" w:cs="Times New Roman"/>
      <w:kern w:val="0"/>
      <w:sz w:val="24"/>
      <w:szCs w:val="20"/>
    </w:rPr>
  </w:style>
  <w:style w:type="paragraph" w:customStyle="1" w:styleId="128">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9">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30">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1">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2">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3">
    <w:name w:val="标4"/>
    <w:basedOn w:val="129"/>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4">
    <w:name w:val="标题 Char"/>
    <w:basedOn w:val="34"/>
    <w:link w:val="30"/>
    <w:qFormat/>
    <w:uiPriority w:val="0"/>
    <w:rPr>
      <w:rFonts w:ascii="Arial" w:hAnsi="Arial" w:eastAsia="黑体" w:cs="Times New Roman"/>
      <w:b/>
      <w:sz w:val="36"/>
      <w:szCs w:val="20"/>
    </w:rPr>
  </w:style>
  <w:style w:type="character" w:customStyle="1" w:styleId="135">
    <w:name w:val="正文文本 Char1"/>
    <w:qFormat/>
    <w:uiPriority w:val="0"/>
    <w:rPr>
      <w:kern w:val="2"/>
      <w:sz w:val="21"/>
      <w:szCs w:val="24"/>
    </w:rPr>
  </w:style>
  <w:style w:type="character" w:customStyle="1" w:styleId="136">
    <w:name w:val="Footer Char"/>
    <w:qFormat/>
    <w:uiPriority w:val="0"/>
    <w:rPr>
      <w:rFonts w:ascii="Times New Roman" w:hAnsi="Times New Roman" w:cs="Times New Roman"/>
      <w:sz w:val="18"/>
      <w:szCs w:val="18"/>
    </w:rPr>
  </w:style>
  <w:style w:type="paragraph" w:customStyle="1" w:styleId="137">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8">
    <w:name w:val="Body Text Indent Char"/>
    <w:qFormat/>
    <w:uiPriority w:val="0"/>
    <w:rPr>
      <w:rFonts w:ascii="Times New Roman" w:hAnsi="Times New Roman" w:eastAsia="宋体" w:cs="Times New Roman"/>
      <w:sz w:val="24"/>
      <w:szCs w:val="24"/>
    </w:rPr>
  </w:style>
  <w:style w:type="character" w:customStyle="1" w:styleId="139">
    <w:name w:val="Heading 1 Char"/>
    <w:qFormat/>
    <w:uiPriority w:val="0"/>
    <w:rPr>
      <w:rFonts w:ascii="Times New Roman" w:hAnsi="Times New Roman" w:cs="Times New Roman"/>
      <w:b/>
      <w:bCs/>
      <w:kern w:val="44"/>
      <w:sz w:val="44"/>
      <w:szCs w:val="44"/>
    </w:rPr>
  </w:style>
  <w:style w:type="character" w:customStyle="1" w:styleId="140">
    <w:name w:val="Heading 2 Char"/>
    <w:qFormat/>
    <w:uiPriority w:val="0"/>
    <w:rPr>
      <w:rFonts w:ascii="Cambria" w:hAnsi="Cambria" w:eastAsia="宋体" w:cs="Cambria"/>
      <w:b/>
      <w:bCs/>
      <w:sz w:val="32"/>
      <w:szCs w:val="32"/>
    </w:rPr>
  </w:style>
  <w:style w:type="character" w:customStyle="1" w:styleId="141">
    <w:name w:val="Heading 3 Char"/>
    <w:qFormat/>
    <w:uiPriority w:val="0"/>
    <w:rPr>
      <w:rFonts w:ascii="Times New Roman" w:hAnsi="Times New Roman" w:cs="Times New Roman"/>
      <w:b/>
      <w:bCs/>
      <w:sz w:val="32"/>
      <w:szCs w:val="32"/>
    </w:rPr>
  </w:style>
  <w:style w:type="character" w:customStyle="1" w:styleId="142">
    <w:name w:val="Heading 4 Char"/>
    <w:qFormat/>
    <w:uiPriority w:val="0"/>
    <w:rPr>
      <w:rFonts w:ascii="Cambria" w:hAnsi="Cambria" w:eastAsia="宋体" w:cs="Cambria"/>
      <w:b/>
      <w:bCs/>
      <w:sz w:val="28"/>
      <w:szCs w:val="28"/>
    </w:rPr>
  </w:style>
  <w:style w:type="character" w:customStyle="1" w:styleId="143">
    <w:name w:val="Heading 5 Char"/>
    <w:qFormat/>
    <w:uiPriority w:val="0"/>
    <w:rPr>
      <w:rFonts w:ascii="Times New Roman" w:hAnsi="Times New Roman" w:cs="Times New Roman"/>
      <w:b/>
      <w:bCs/>
      <w:sz w:val="28"/>
      <w:szCs w:val="28"/>
    </w:rPr>
  </w:style>
  <w:style w:type="character" w:customStyle="1" w:styleId="144">
    <w:name w:val="Heading 6 Char"/>
    <w:qFormat/>
    <w:uiPriority w:val="0"/>
    <w:rPr>
      <w:rFonts w:ascii="Cambria" w:hAnsi="Cambria" w:eastAsia="宋体" w:cs="Cambria"/>
      <w:b/>
      <w:bCs/>
      <w:sz w:val="24"/>
      <w:szCs w:val="24"/>
    </w:rPr>
  </w:style>
  <w:style w:type="character" w:customStyle="1" w:styleId="145">
    <w:name w:val="Heading 7 Char"/>
    <w:qFormat/>
    <w:uiPriority w:val="0"/>
    <w:rPr>
      <w:rFonts w:ascii="Times New Roman" w:hAnsi="Times New Roman" w:cs="Times New Roman"/>
      <w:b/>
      <w:bCs/>
      <w:sz w:val="24"/>
      <w:szCs w:val="24"/>
    </w:rPr>
  </w:style>
  <w:style w:type="character" w:customStyle="1" w:styleId="146">
    <w:name w:val="Heading 8 Char"/>
    <w:qFormat/>
    <w:uiPriority w:val="0"/>
    <w:rPr>
      <w:rFonts w:ascii="Cambria" w:hAnsi="Cambria" w:eastAsia="宋体" w:cs="Cambria"/>
      <w:sz w:val="24"/>
      <w:szCs w:val="24"/>
    </w:rPr>
  </w:style>
  <w:style w:type="character" w:customStyle="1" w:styleId="147">
    <w:name w:val="Heading 9 Char"/>
    <w:qFormat/>
    <w:uiPriority w:val="0"/>
    <w:rPr>
      <w:rFonts w:ascii="Cambria" w:hAnsi="Cambria" w:eastAsia="宋体" w:cs="Cambria"/>
      <w:sz w:val="21"/>
      <w:szCs w:val="21"/>
    </w:rPr>
  </w:style>
  <w:style w:type="character" w:customStyle="1" w:styleId="148">
    <w:name w:val="Body Text Char"/>
    <w:qFormat/>
    <w:uiPriority w:val="0"/>
    <w:rPr>
      <w:rFonts w:ascii="Times New Roman" w:hAnsi="Times New Roman" w:cs="Times New Roman"/>
      <w:sz w:val="24"/>
      <w:szCs w:val="24"/>
    </w:rPr>
  </w:style>
  <w:style w:type="character" w:customStyle="1" w:styleId="149">
    <w:name w:val="Body Text 2 Char"/>
    <w:qFormat/>
    <w:uiPriority w:val="0"/>
    <w:rPr>
      <w:rFonts w:ascii="Times New Roman" w:hAnsi="Times New Roman" w:cs="Times New Roman"/>
      <w:sz w:val="24"/>
      <w:szCs w:val="24"/>
    </w:rPr>
  </w:style>
  <w:style w:type="character" w:customStyle="1" w:styleId="150">
    <w:name w:val="Body Text 3 Char"/>
    <w:qFormat/>
    <w:uiPriority w:val="0"/>
    <w:rPr>
      <w:rFonts w:ascii="Times New Roman" w:hAnsi="Times New Roman" w:cs="Times New Roman"/>
      <w:sz w:val="16"/>
      <w:szCs w:val="16"/>
    </w:rPr>
  </w:style>
  <w:style w:type="character" w:customStyle="1" w:styleId="151">
    <w:name w:val="Title Char"/>
    <w:qFormat/>
    <w:uiPriority w:val="0"/>
    <w:rPr>
      <w:rFonts w:ascii="Cambria" w:hAnsi="Cambria" w:cs="Cambria"/>
      <w:b/>
      <w:bCs/>
      <w:sz w:val="32"/>
      <w:szCs w:val="32"/>
    </w:rPr>
  </w:style>
  <w:style w:type="character" w:customStyle="1" w:styleId="152">
    <w:name w:val="Subtitle Char"/>
    <w:qFormat/>
    <w:uiPriority w:val="0"/>
    <w:rPr>
      <w:rFonts w:ascii="Cambria" w:hAnsi="Cambria" w:cs="Cambria"/>
      <w:b/>
      <w:bCs/>
      <w:kern w:val="28"/>
      <w:sz w:val="32"/>
      <w:szCs w:val="32"/>
    </w:rPr>
  </w:style>
  <w:style w:type="character" w:customStyle="1" w:styleId="153">
    <w:name w:val="Plain Text Char"/>
    <w:qFormat/>
    <w:uiPriority w:val="0"/>
    <w:rPr>
      <w:rFonts w:ascii="宋体" w:eastAsia="宋体" w:cs="宋体"/>
      <w:sz w:val="21"/>
      <w:szCs w:val="21"/>
    </w:rPr>
  </w:style>
  <w:style w:type="character" w:customStyle="1" w:styleId="154">
    <w:name w:val="Body Text Indent 2 Char"/>
    <w:qFormat/>
    <w:uiPriority w:val="0"/>
    <w:rPr>
      <w:rFonts w:ascii="Times New Roman" w:hAnsi="Times New Roman" w:cs="Times New Roman"/>
      <w:sz w:val="24"/>
      <w:szCs w:val="24"/>
    </w:rPr>
  </w:style>
  <w:style w:type="character" w:customStyle="1" w:styleId="155">
    <w:name w:val="Body Text Indent 3 Char"/>
    <w:qFormat/>
    <w:uiPriority w:val="0"/>
    <w:rPr>
      <w:rFonts w:ascii="Times New Roman" w:hAnsi="Times New Roman" w:cs="Times New Roman"/>
      <w:sz w:val="16"/>
      <w:szCs w:val="16"/>
    </w:rPr>
  </w:style>
  <w:style w:type="character" w:customStyle="1" w:styleId="156">
    <w:name w:val="Header Char"/>
    <w:qFormat/>
    <w:uiPriority w:val="0"/>
    <w:rPr>
      <w:rFonts w:ascii="Times New Roman" w:hAnsi="Times New Roman" w:cs="Times New Roman"/>
      <w:sz w:val="18"/>
      <w:szCs w:val="18"/>
    </w:rPr>
  </w:style>
  <w:style w:type="character" w:customStyle="1" w:styleId="157">
    <w:name w:val="Date Char"/>
    <w:qFormat/>
    <w:uiPriority w:val="0"/>
    <w:rPr>
      <w:rFonts w:ascii="Times New Roman" w:hAnsi="Times New Roman" w:cs="Times New Roman"/>
      <w:sz w:val="24"/>
      <w:szCs w:val="24"/>
    </w:rPr>
  </w:style>
  <w:style w:type="character" w:customStyle="1" w:styleId="158">
    <w:name w:val="Balloon Text Char"/>
    <w:qFormat/>
    <w:uiPriority w:val="0"/>
    <w:rPr>
      <w:rFonts w:ascii="Times New Roman" w:hAnsi="Times New Roman" w:cs="Times New Roman"/>
      <w:sz w:val="2"/>
      <w:szCs w:val="2"/>
    </w:rPr>
  </w:style>
  <w:style w:type="paragraph" w:customStyle="1" w:styleId="159">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60">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1">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2">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3">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4">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5">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6">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7">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8">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9">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70">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1">
    <w:name w:val="H-TextFormat"/>
    <w:qFormat/>
    <w:uiPriority w:val="0"/>
    <w:pPr>
      <w:jc w:val="center"/>
    </w:pPr>
    <w:rPr>
      <w:rFonts w:ascii="Arial" w:hAnsi="Arial" w:eastAsia="宋体" w:cs="Arial"/>
      <w:sz w:val="22"/>
      <w:szCs w:val="22"/>
      <w:lang w:val="en-US" w:eastAsia="zh-CN" w:bidi="ar-SA"/>
    </w:rPr>
  </w:style>
  <w:style w:type="paragraph" w:customStyle="1" w:styleId="172">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3">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5">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6">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7">
    <w:name w:val="正文文本 3 Char"/>
    <w:basedOn w:val="34"/>
    <w:link w:val="14"/>
    <w:qFormat/>
    <w:uiPriority w:val="0"/>
    <w:rPr>
      <w:rFonts w:ascii="Times New Roman" w:hAnsi="Times New Roman" w:eastAsia="宋体" w:cs="Times New Roman"/>
      <w:sz w:val="48"/>
      <w:szCs w:val="48"/>
    </w:rPr>
  </w:style>
  <w:style w:type="character" w:customStyle="1" w:styleId="178">
    <w:name w:val="批注主题 Char"/>
    <w:basedOn w:val="127"/>
    <w:link w:val="31"/>
    <w:qFormat/>
    <w:uiPriority w:val="0"/>
    <w:rPr>
      <w:rFonts w:ascii="Times New Roman" w:hAnsi="Times New Roman" w:eastAsia="宋体" w:cs="Times New Roman"/>
      <w:b/>
      <w:bCs/>
      <w:kern w:val="0"/>
      <w:sz w:val="24"/>
      <w:szCs w:val="24"/>
    </w:rPr>
  </w:style>
  <w:style w:type="paragraph" w:customStyle="1" w:styleId="179">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80">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1">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2">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6">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7">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9">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2">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3">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4">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7">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8">
    <w:name w:val="表格文字"/>
    <w:basedOn w:val="1"/>
    <w:qFormat/>
    <w:uiPriority w:val="0"/>
    <w:pPr>
      <w:snapToGrid w:val="0"/>
      <w:spacing w:before="120"/>
    </w:pPr>
    <w:rPr>
      <w:rFonts w:ascii="Times New Roman" w:hAnsi="Times New Roman" w:eastAsia="宋体" w:cs="Times New Roman"/>
      <w:szCs w:val="21"/>
    </w:rPr>
  </w:style>
  <w:style w:type="paragraph" w:customStyle="1" w:styleId="199">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0">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1">
    <w:name w:val="页脚 Char"/>
    <w:qFormat/>
    <w:uiPriority w:val="99"/>
    <w:rPr>
      <w:kern w:val="2"/>
      <w:sz w:val="18"/>
    </w:rPr>
  </w:style>
  <w:style w:type="character" w:customStyle="1" w:styleId="202">
    <w:name w:val="页眉 Char"/>
    <w:qFormat/>
    <w:uiPriority w:val="99"/>
    <w:rPr>
      <w:kern w:val="2"/>
      <w:sz w:val="18"/>
    </w:rPr>
  </w:style>
  <w:style w:type="character" w:customStyle="1" w:styleId="203">
    <w:name w:val="文档结构图 字符"/>
    <w:basedOn w:val="34"/>
    <w:semiHidden/>
    <w:qFormat/>
    <w:uiPriority w:val="99"/>
    <w:rPr>
      <w:rFonts w:ascii="Microsoft YaHei UI" w:eastAsia="Microsoft YaHei UI"/>
      <w:sz w:val="18"/>
      <w:szCs w:val="18"/>
    </w:rPr>
  </w:style>
  <w:style w:type="character" w:customStyle="1" w:styleId="204">
    <w:name w:val="文档结构图 Char"/>
    <w:link w:val="12"/>
    <w:qFormat/>
    <w:uiPriority w:val="0"/>
    <w:rPr>
      <w:rFonts w:ascii="宋体" w:hAnsi="Times New Roman" w:eastAsia="宋体" w:cs="Times New Roman"/>
      <w:sz w:val="18"/>
      <w:szCs w:val="18"/>
    </w:rPr>
  </w:style>
  <w:style w:type="character" w:customStyle="1" w:styleId="205">
    <w:name w:val="HTML 预设格式 字符"/>
    <w:basedOn w:val="34"/>
    <w:semiHidden/>
    <w:qFormat/>
    <w:uiPriority w:val="99"/>
    <w:rPr>
      <w:rFonts w:ascii="Courier New" w:hAnsi="Courier New" w:cs="Courier New"/>
      <w:sz w:val="20"/>
      <w:szCs w:val="20"/>
    </w:rPr>
  </w:style>
  <w:style w:type="character" w:customStyle="1" w:styleId="206">
    <w:name w:val="HTML 预设格式 Char"/>
    <w:link w:val="28"/>
    <w:qFormat/>
    <w:uiPriority w:val="99"/>
    <w:rPr>
      <w:rFonts w:ascii="宋体" w:hAnsi="宋体" w:eastAsia="宋体" w:cs="Times New Roman"/>
      <w:kern w:val="0"/>
      <w:sz w:val="24"/>
      <w:szCs w:val="24"/>
    </w:rPr>
  </w:style>
  <w:style w:type="paragraph" w:customStyle="1" w:styleId="207">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8">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9">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10">
    <w:name w:val="_Style 206"/>
    <w:basedOn w:val="1"/>
    <w:next w:val="56"/>
    <w:qFormat/>
    <w:uiPriority w:val="34"/>
    <w:pPr>
      <w:ind w:firstLine="420" w:firstLineChars="200"/>
    </w:pPr>
    <w:rPr>
      <w:rFonts w:ascii="Times New Roman" w:hAnsi="Times New Roman" w:eastAsia="宋体" w:cs="Times New Roman"/>
      <w:szCs w:val="24"/>
    </w:rPr>
  </w:style>
  <w:style w:type="character" w:customStyle="1" w:styleId="211">
    <w:name w:val="NormalCharacter"/>
    <w:qFormat/>
    <w:uiPriority w:val="0"/>
    <w:rPr>
      <w:rFonts w:ascii="Times New Roman" w:hAnsi="Times New Roman" w:eastAsia="宋体"/>
    </w:rPr>
  </w:style>
  <w:style w:type="paragraph" w:customStyle="1" w:styleId="212">
    <w:name w:val="Table Paragraph"/>
    <w:basedOn w:val="1"/>
    <w:qFormat/>
    <w:uiPriority w:val="1"/>
  </w:style>
  <w:style w:type="character" w:customStyle="1" w:styleId="213">
    <w:name w:val="fontstyle01"/>
    <w:basedOn w:val="34"/>
    <w:qFormat/>
    <w:uiPriority w:val="0"/>
    <w:rPr>
      <w:rFonts w:hint="eastAsia" w:ascii="宋体" w:hAnsi="宋体" w:eastAsia="宋体"/>
      <w:color w:val="000000"/>
      <w:sz w:val="18"/>
      <w:szCs w:val="18"/>
    </w:rPr>
  </w:style>
  <w:style w:type="character" w:customStyle="1" w:styleId="214">
    <w:name w:val="fontstyle21"/>
    <w:basedOn w:val="34"/>
    <w:qFormat/>
    <w:uiPriority w:val="0"/>
    <w:rPr>
      <w:rFonts w:hint="default" w:ascii="TimesNewRomanPSMT" w:hAnsi="TimesNewRomanPSMT"/>
      <w:color w:val="000000"/>
      <w:sz w:val="18"/>
      <w:szCs w:val="18"/>
    </w:rPr>
  </w:style>
  <w:style w:type="character" w:customStyle="1" w:styleId="215">
    <w:name w:val="font21"/>
    <w:basedOn w:val="34"/>
    <w:qFormat/>
    <w:uiPriority w:val="0"/>
    <w:rPr>
      <w:rFonts w:hint="eastAsia" w:ascii="微软雅黑" w:hAnsi="微软雅黑" w:eastAsia="微软雅黑" w:cs="微软雅黑"/>
      <w:color w:val="000000"/>
      <w:sz w:val="20"/>
      <w:szCs w:val="20"/>
      <w:u w:val="none"/>
    </w:rPr>
  </w:style>
  <w:style w:type="character" w:customStyle="1" w:styleId="216">
    <w:name w:val="font31"/>
    <w:basedOn w:val="34"/>
    <w:qFormat/>
    <w:uiPriority w:val="0"/>
    <w:rPr>
      <w:rFonts w:ascii="72" w:hAnsi="72" w:eastAsia="72" w:cs="72"/>
      <w:color w:val="000000"/>
      <w:sz w:val="20"/>
      <w:szCs w:val="20"/>
      <w:u w:val="none"/>
    </w:rPr>
  </w:style>
  <w:style w:type="paragraph" w:customStyle="1" w:styleId="217">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 w:type="character" w:customStyle="1" w:styleId="218">
    <w:name w:val="font01"/>
    <w:basedOn w:val="34"/>
    <w:qFormat/>
    <w:uiPriority w:val="0"/>
    <w:rPr>
      <w:rFonts w:hint="eastAsia" w:ascii="宋体" w:hAnsi="宋体" w:eastAsia="宋体" w:cs="宋体"/>
      <w:color w:val="000000"/>
      <w:sz w:val="22"/>
      <w:szCs w:val="22"/>
      <w:u w:val="none"/>
    </w:rPr>
  </w:style>
  <w:style w:type="paragraph" w:customStyle="1" w:styleId="219">
    <w:name w:val="Other|1"/>
    <w:basedOn w:val="1"/>
    <w:qFormat/>
    <w:uiPriority w:val="0"/>
    <w:pPr>
      <w:ind w:firstLine="420"/>
      <w:jc w:val="left"/>
    </w:pPr>
    <w:rPr>
      <w:rFonts w:ascii="宋体" w:hAnsi="宋体" w:cs="宋体"/>
      <w:kern w:val="0"/>
      <w:sz w:val="20"/>
      <w:szCs w:val="20"/>
      <w:lang w:val="zh-TW" w:eastAsia="zh-TW" w:bidi="zh-TW"/>
    </w:rPr>
  </w:style>
  <w:style w:type="paragraph" w:customStyle="1" w:styleId="220">
    <w:name w:val="Table Text"/>
    <w:basedOn w:val="1"/>
    <w:semiHidden/>
    <w:qFormat/>
    <w:uiPriority w:val="0"/>
    <w:rPr>
      <w:rFonts w:ascii="宋体" w:hAnsi="宋体" w:eastAsia="宋体" w:cs="宋体"/>
      <w:sz w:val="18"/>
      <w:szCs w:val="18"/>
      <w:lang w:val="en-US" w:eastAsia="en-US" w:bidi="ar-SA"/>
    </w:rPr>
  </w:style>
  <w:style w:type="table" w:customStyle="1" w:styleId="221">
    <w:name w:val="Table Normal"/>
    <w:unhideWhenUsed/>
    <w:qFormat/>
    <w:uiPriority w:val="0"/>
    <w:tblPr>
      <w:tblLayout w:type="fixed"/>
      <w:tblCellMar>
        <w:top w:w="0" w:type="dxa"/>
        <w:left w:w="0" w:type="dxa"/>
        <w:bottom w:w="0" w:type="dxa"/>
        <w:right w:w="0" w:type="dxa"/>
      </w:tblCellMar>
    </w:tblPr>
  </w:style>
  <w:style w:type="paragraph" w:customStyle="1" w:styleId="2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7480</Words>
  <Characters>8419</Characters>
  <Lines>12</Lines>
  <Paragraphs>17</Paragraphs>
  <TotalTime>5</TotalTime>
  <ScaleCrop>false</ScaleCrop>
  <LinksUpToDate>false</LinksUpToDate>
  <CharactersWithSpaces>8572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2025-09-03T07:31:52Z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50392405035949F99133AD1E507EB3CB_13</vt:lpwstr>
  </property>
  <property fmtid="{D5CDD505-2E9C-101B-9397-08002B2CF9AE}" pid="4" name="KSOTemplateDocerSaveRecord">
    <vt:lpwstr>eyJoZGlkIjoiMDY0MTM1YmQ5YzYyY2MzYzViYWIwOTc4NGFmODliNTEiLCJ1c2VySWQiOiIzNzExMzcyMTMifQ==</vt:lpwstr>
  </property>
</Properties>
</file>