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B 淋巴细胞相关流式检测试剂等试剂项目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05</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06</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6</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w:t>
      </w:r>
      <w:r>
        <w:rPr>
          <w:rFonts w:hint="eastAsia" w:ascii="宋体" w:hAnsi="宋体" w:eastAsia="宋体" w:cs="宋体"/>
          <w:sz w:val="24"/>
          <w:szCs w:val="24"/>
        </w:rPr>
        <w:t>B淋巴细胞相关流式检测</w:t>
      </w:r>
    </w:p>
    <w:p>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包件二:</w:t>
      </w:r>
      <w:r>
        <w:rPr>
          <w:rFonts w:hint="eastAsia" w:ascii="宋体" w:hAnsi="宋体" w:eastAsia="宋体" w:cs="宋体"/>
          <w:sz w:val="24"/>
          <w:szCs w:val="24"/>
          <w:lang w:val="en-US" w:eastAsia="zh-CN"/>
        </w:rPr>
        <w:t>中性粒细胞感染指数nCD64检测</w:t>
      </w:r>
    </w:p>
    <w:p>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包件三:</w:t>
      </w:r>
      <w:r>
        <w:rPr>
          <w:rFonts w:hint="eastAsia" w:ascii="宋体" w:hAnsi="宋体" w:eastAsia="宋体" w:cs="宋体"/>
          <w:sz w:val="24"/>
          <w:szCs w:val="24"/>
          <w:lang w:val="en-US" w:eastAsia="zh-CN"/>
        </w:rPr>
        <w:t>单核细胞人类白细胞抗原-DR检测</w:t>
      </w:r>
    </w:p>
    <w:p>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包件四:人类白细胞抗原B27检测</w:t>
      </w:r>
    </w:p>
    <w:p>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包件五:</w:t>
      </w:r>
      <w:r>
        <w:rPr>
          <w:rFonts w:hint="eastAsia" w:ascii="宋体" w:hAnsi="宋体" w:eastAsia="宋体" w:cs="宋体"/>
          <w:sz w:val="24"/>
          <w:szCs w:val="24"/>
        </w:rPr>
        <w:t>血清α-L-岩藻糖苷酶测定</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2</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05</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09</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sz w:val="24"/>
                <w:szCs w:val="24"/>
              </w:rPr>
              <w:t>B淋巴细胞相关流式检测</w:t>
            </w:r>
            <w:r>
              <w:rPr>
                <w:rFonts w:hint="eastAsia" w:ascii="宋体" w:hAnsi="宋体" w:eastAsia="宋体" w:cs="宋体"/>
                <w:kern w:val="0"/>
                <w:sz w:val="24"/>
                <w:szCs w:val="24"/>
                <w:highlight w:val="none"/>
                <w:lang w:val="en-US" w:eastAsia="zh-CN"/>
              </w:rPr>
              <w:t>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sz w:val="24"/>
                <w:szCs w:val="24"/>
              </w:rPr>
              <w:t>B淋巴细胞相关流式检测</w:t>
            </w:r>
            <w:r>
              <w:rPr>
                <w:rFonts w:hint="eastAsia" w:ascii="宋体" w:hAnsi="宋体" w:eastAsia="宋体" w:cs="宋体"/>
                <w:kern w:val="0"/>
                <w:sz w:val="24"/>
                <w:szCs w:val="24"/>
                <w:highlight w:val="none"/>
                <w:lang w:val="en-US" w:eastAsia="zh-CN"/>
              </w:rPr>
              <w:t>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05</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16</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bookmarkStart w:id="15" w:name="_Toc11326096"/>
      <w:r>
        <w:rPr>
          <w:rFonts w:hint="eastAsia" w:ascii="宋体" w:hAnsi="宋体" w:eastAsia="宋体" w:cs="宋体"/>
          <w:b/>
          <w:bCs/>
          <w:sz w:val="24"/>
          <w:szCs w:val="24"/>
          <w:lang w:val="en-US" w:eastAsia="zh-CN"/>
        </w:rPr>
        <w:t>包件一：</w:t>
      </w:r>
    </w:p>
    <w:p>
      <w:pPr>
        <w:pStyle w:val="54"/>
        <w:numPr>
          <w:ilvl w:val="0"/>
          <w:numId w:val="3"/>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rPr>
        <w:t>B淋巴细胞相关流式检测</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样本类型</w:t>
      </w:r>
      <w:r>
        <w:rPr>
          <w:rFonts w:hint="eastAsia" w:ascii="宋体" w:hAnsi="宋体" w:eastAsia="宋体" w:cs="宋体"/>
          <w:sz w:val="24"/>
          <w:lang w:eastAsia="zh-CN"/>
        </w:rPr>
        <w:t>：全血</w:t>
      </w:r>
      <w:r>
        <w:rPr>
          <w:rFonts w:hint="eastAsia" w:ascii="宋体" w:hAnsi="宋体" w:eastAsia="宋体" w:cs="宋体"/>
          <w:sz w:val="24"/>
        </w:rPr>
        <w:t>（EDTA抗凝）</w:t>
      </w:r>
    </w:p>
    <w:p>
      <w:pPr>
        <w:numPr>
          <w:ilvl w:val="0"/>
          <w:numId w:val="4"/>
        </w:numPr>
        <w:spacing w:line="360" w:lineRule="auto"/>
        <w:ind w:left="425" w:leftChars="0" w:hanging="425" w:firstLineChars="0"/>
        <w:rPr>
          <w:rFonts w:hint="eastAsia" w:ascii="宋体" w:hAnsi="宋体" w:eastAsia="宋体" w:cs="宋体"/>
          <w:sz w:val="24"/>
          <w:lang w:val="en-US" w:eastAsia="zh-CN"/>
        </w:rPr>
      </w:pPr>
      <w:r>
        <w:rPr>
          <w:rFonts w:hint="eastAsia" w:ascii="宋体" w:hAnsi="宋体" w:eastAsia="宋体" w:cs="宋体"/>
          <w:sz w:val="24"/>
        </w:rPr>
        <w:t>适用机型</w:t>
      </w:r>
      <w:r>
        <w:rPr>
          <w:rFonts w:hint="eastAsia" w:ascii="宋体" w:hAnsi="宋体" w:eastAsia="宋体" w:cs="宋体"/>
          <w:sz w:val="24"/>
          <w:lang w:eastAsia="zh-CN"/>
        </w:rPr>
        <w:t>：流式细胞仪，至少含有</w:t>
      </w:r>
      <w:r>
        <w:rPr>
          <w:rFonts w:hint="eastAsia" w:ascii="宋体" w:hAnsi="宋体" w:eastAsia="宋体" w:cs="宋体"/>
          <w:sz w:val="24"/>
          <w:lang w:val="en-US" w:eastAsia="zh-CN"/>
        </w:rPr>
        <w:t>FITC、PE、PerCP、APC、APC-cy7、PE-cy7等荧光通道</w:t>
      </w:r>
    </w:p>
    <w:p>
      <w:pPr>
        <w:numPr>
          <w:ilvl w:val="0"/>
          <w:numId w:val="4"/>
        </w:numPr>
        <w:spacing w:line="360" w:lineRule="auto"/>
        <w:ind w:left="425" w:leftChars="0" w:hanging="425" w:firstLineChars="0"/>
        <w:rPr>
          <w:rFonts w:hint="eastAsia" w:ascii="宋体" w:hAnsi="宋体" w:eastAsia="宋体" w:cs="宋体"/>
          <w:sz w:val="24"/>
          <w:lang w:val="en-US" w:eastAsia="zh-CN"/>
        </w:rPr>
      </w:pPr>
      <w:r>
        <w:rPr>
          <w:rFonts w:hint="eastAsia" w:ascii="宋体" w:hAnsi="宋体" w:eastAsia="宋体" w:cs="宋体"/>
          <w:sz w:val="24"/>
        </w:rPr>
        <w:t>检测</w:t>
      </w:r>
      <w:r>
        <w:rPr>
          <w:rFonts w:hint="eastAsia" w:ascii="宋体" w:hAnsi="宋体" w:eastAsia="宋体" w:cs="宋体"/>
          <w:sz w:val="24"/>
          <w:lang w:eastAsia="zh-CN"/>
        </w:rPr>
        <w:t>指标：</w:t>
      </w:r>
      <w:r>
        <w:rPr>
          <w:rFonts w:hint="eastAsia" w:ascii="宋体" w:hAnsi="宋体" w:eastAsia="宋体" w:cs="宋体"/>
          <w:sz w:val="24"/>
        </w:rPr>
        <w:t>至少包含</w:t>
      </w:r>
      <w:r>
        <w:rPr>
          <w:rFonts w:hint="eastAsia" w:ascii="宋体" w:hAnsi="宋体" w:eastAsia="宋体" w:cs="宋体"/>
          <w:sz w:val="24"/>
          <w:lang w:val="en-US" w:eastAsia="zh-CN"/>
        </w:rPr>
        <w:t>CD45、CD3、CD27、CD19、CD38、CD14</w:t>
      </w:r>
    </w:p>
    <w:p>
      <w:pPr>
        <w:numPr>
          <w:ilvl w:val="0"/>
          <w:numId w:val="4"/>
        </w:numPr>
        <w:spacing w:line="360" w:lineRule="auto"/>
        <w:ind w:left="425" w:leftChars="0" w:hanging="425" w:firstLineChars="0"/>
        <w:rPr>
          <w:rFonts w:hint="eastAsia" w:ascii="宋体" w:hAnsi="宋体" w:eastAsia="宋体" w:cs="宋体"/>
          <w:sz w:val="24"/>
          <w:lang w:val="en-US" w:eastAsia="zh-CN"/>
        </w:rPr>
      </w:pPr>
      <w:r>
        <w:rPr>
          <w:rFonts w:hint="eastAsia" w:ascii="宋体" w:hAnsi="宋体" w:eastAsia="宋体" w:cs="宋体"/>
          <w:sz w:val="24"/>
          <w:lang w:val="en-US" w:eastAsia="zh-CN"/>
        </w:rPr>
        <w:t>一致性：≥98%</w:t>
      </w:r>
    </w:p>
    <w:p>
      <w:pPr>
        <w:numPr>
          <w:ilvl w:val="0"/>
          <w:numId w:val="4"/>
        </w:numPr>
        <w:spacing w:line="360" w:lineRule="auto"/>
        <w:ind w:left="425" w:leftChars="0" w:hanging="425" w:firstLineChars="0"/>
        <w:rPr>
          <w:rFonts w:hint="eastAsia" w:ascii="宋体" w:hAnsi="宋体" w:eastAsia="宋体" w:cs="宋体"/>
          <w:sz w:val="24"/>
          <w:lang w:val="en-US" w:eastAsia="zh-CN"/>
        </w:rPr>
      </w:pPr>
      <w:r>
        <w:rPr>
          <w:rFonts w:hint="eastAsia" w:ascii="宋体" w:hAnsi="宋体" w:eastAsia="宋体" w:cs="宋体"/>
          <w:sz w:val="24"/>
          <w:lang w:val="en-US" w:eastAsia="zh-CN"/>
        </w:rPr>
        <w:t>精确度LMF的SD：各个指标</w:t>
      </w:r>
      <w:r>
        <w:rPr>
          <w:rFonts w:hint="eastAsia" w:ascii="宋体" w:hAnsi="宋体" w:eastAsia="宋体" w:cs="宋体"/>
          <w:sz w:val="24"/>
        </w:rPr>
        <w:t>≤</w:t>
      </w:r>
      <w:r>
        <w:rPr>
          <w:rFonts w:hint="eastAsia" w:ascii="宋体" w:hAnsi="宋体" w:eastAsia="宋体" w:cs="宋体"/>
          <w:sz w:val="24"/>
          <w:lang w:val="en-US" w:eastAsia="zh-CN"/>
        </w:rPr>
        <w:t>2%</w:t>
      </w:r>
    </w:p>
    <w:p>
      <w:pPr>
        <w:numPr>
          <w:ilvl w:val="0"/>
          <w:numId w:val="4"/>
        </w:numPr>
        <w:spacing w:line="360" w:lineRule="auto"/>
        <w:ind w:left="425" w:leftChars="0" w:hanging="425" w:firstLineChars="0"/>
        <w:rPr>
          <w:rFonts w:hint="eastAsia" w:ascii="宋体" w:hAnsi="宋体" w:eastAsia="宋体" w:cs="宋体"/>
          <w:sz w:val="24"/>
          <w:lang w:val="en-US" w:eastAsia="zh-CN"/>
        </w:rPr>
      </w:pPr>
      <w:r>
        <w:rPr>
          <w:rFonts w:hint="eastAsia" w:ascii="宋体" w:hAnsi="宋体" w:eastAsia="宋体" w:cs="宋体"/>
          <w:sz w:val="24"/>
          <w:lang w:val="en-US" w:eastAsia="zh-CN"/>
        </w:rPr>
        <w:t>稳定性：</w:t>
      </w:r>
      <w:r>
        <w:rPr>
          <w:rFonts w:hint="eastAsia" w:ascii="宋体" w:hAnsi="宋体" w:eastAsia="宋体" w:cs="宋体"/>
          <w:sz w:val="24"/>
          <w:lang w:eastAsia="zh-CN"/>
        </w:rPr>
        <w:t>全血样本在采集后</w:t>
      </w:r>
      <w:r>
        <w:rPr>
          <w:rFonts w:hint="eastAsia" w:ascii="宋体" w:hAnsi="宋体" w:eastAsia="宋体" w:cs="宋体"/>
          <w:sz w:val="24"/>
          <w:lang w:val="en-US" w:eastAsia="zh-CN"/>
        </w:rPr>
        <w:t>24小时内检测，染色样本在染色后24小时内检测</w:t>
      </w:r>
    </w:p>
    <w:p>
      <w:pPr>
        <w:numPr>
          <w:ilvl w:val="0"/>
          <w:numId w:val="4"/>
        </w:numPr>
        <w:spacing w:line="360" w:lineRule="auto"/>
        <w:ind w:left="425" w:leftChars="0" w:hanging="425" w:firstLineChars="0"/>
        <w:rPr>
          <w:rFonts w:hint="eastAsia" w:ascii="宋体" w:hAnsi="宋体" w:eastAsia="宋体" w:cs="宋体"/>
          <w:sz w:val="24"/>
          <w:lang w:eastAsia="zh-CN"/>
        </w:rPr>
      </w:pPr>
      <w:r>
        <w:rPr>
          <w:rFonts w:hint="eastAsia" w:ascii="宋体" w:hAnsi="宋体" w:eastAsia="宋体" w:cs="宋体"/>
          <w:sz w:val="24"/>
        </w:rPr>
        <w:t>具冷链运输条件</w:t>
      </w:r>
    </w:p>
    <w:p>
      <w:pPr>
        <w:numPr>
          <w:ilvl w:val="0"/>
          <w:numId w:val="4"/>
        </w:numPr>
        <w:spacing w:line="360" w:lineRule="auto"/>
        <w:ind w:left="425" w:leftChars="0" w:hanging="425" w:firstLineChars="0"/>
        <w:rPr>
          <w:rFonts w:hint="eastAsia" w:ascii="宋体" w:hAnsi="宋体" w:eastAsia="宋体" w:cs="宋体"/>
          <w:sz w:val="24"/>
          <w:lang w:eastAsia="zh-CN"/>
        </w:rPr>
      </w:pPr>
      <w:r>
        <w:rPr>
          <w:rFonts w:hint="eastAsia" w:ascii="宋体" w:hAnsi="宋体" w:eastAsia="宋体" w:cs="宋体"/>
          <w:sz w:val="24"/>
          <w:lang w:eastAsia="zh-CN"/>
        </w:rPr>
        <w:t>配套试剂</w:t>
      </w:r>
      <w:r>
        <w:rPr>
          <w:rFonts w:hint="eastAsia" w:ascii="宋体" w:hAnsi="宋体" w:eastAsia="宋体" w:cs="宋体"/>
          <w:sz w:val="24"/>
          <w:lang w:val="en-US" w:eastAsia="zh-CN"/>
        </w:rPr>
        <w:t>:</w:t>
      </w:r>
      <w:r>
        <w:rPr>
          <w:rFonts w:hint="eastAsia" w:ascii="宋体" w:hAnsi="宋体" w:eastAsia="宋体" w:cs="宋体"/>
          <w:sz w:val="24"/>
          <w:lang w:eastAsia="zh-CN"/>
        </w:rPr>
        <w:t>能提供</w:t>
      </w:r>
      <w:r>
        <w:rPr>
          <w:rFonts w:hint="eastAsia" w:ascii="宋体" w:hAnsi="宋体" w:eastAsia="宋体" w:cs="宋体"/>
          <w:sz w:val="24"/>
          <w:lang w:val="en-US" w:eastAsia="zh-CN"/>
        </w:rPr>
        <w:t>原厂</w:t>
      </w:r>
      <w:r>
        <w:rPr>
          <w:rFonts w:hint="eastAsia" w:ascii="宋体" w:hAnsi="宋体" w:eastAsia="宋体" w:cs="宋体"/>
          <w:sz w:val="24"/>
          <w:lang w:eastAsia="zh-CN"/>
        </w:rPr>
        <w:t>鞘液、清洗液、关机液、质控</w:t>
      </w:r>
      <w:r>
        <w:rPr>
          <w:rFonts w:hint="eastAsia" w:ascii="宋体" w:hAnsi="宋体" w:eastAsia="宋体" w:cs="宋体"/>
          <w:sz w:val="24"/>
          <w:lang w:val="en-US" w:eastAsia="zh-CN"/>
        </w:rPr>
        <w:t>微球，溶血素</w:t>
      </w:r>
      <w:r>
        <w:rPr>
          <w:rFonts w:hint="eastAsia" w:ascii="宋体" w:hAnsi="宋体" w:eastAsia="宋体" w:cs="宋体"/>
          <w:sz w:val="24"/>
          <w:lang w:eastAsia="zh-CN"/>
        </w:rPr>
        <w:t>等配套试剂</w:t>
      </w:r>
    </w:p>
    <w:p>
      <w:pPr>
        <w:numPr>
          <w:ilvl w:val="0"/>
          <w:numId w:val="4"/>
        </w:numPr>
        <w:spacing w:line="360" w:lineRule="auto"/>
        <w:ind w:left="425" w:leftChars="0" w:hanging="425" w:firstLineChars="0"/>
        <w:rPr>
          <w:rFonts w:hint="eastAsia" w:ascii="宋体" w:hAnsi="宋体" w:eastAsia="宋体" w:cs="宋体"/>
          <w:sz w:val="24"/>
          <w:lang w:eastAsia="zh-CN"/>
        </w:rPr>
      </w:pPr>
      <w:r>
        <w:rPr>
          <w:rFonts w:hint="eastAsia" w:ascii="宋体" w:hAnsi="宋体" w:eastAsia="宋体" w:cs="宋体"/>
          <w:sz w:val="24"/>
          <w:lang w:val="en-US" w:eastAsia="zh-CN"/>
        </w:rPr>
        <w:t>投标人需响应医院SPD项目相关要求,并与上药医疗供应链管理(上海)有限公司签署相关SPD协议</w:t>
      </w:r>
    </w:p>
    <w:p>
      <w:pPr>
        <w:spacing w:line="360" w:lineRule="auto"/>
        <w:rPr>
          <w:rFonts w:hint="eastAsia" w:ascii="宋体" w:hAnsi="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5"/>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sz w:val="24"/>
          <w:lang w:val="en-US" w:eastAsia="zh-CN"/>
        </w:rPr>
        <w:t>中性粒细胞感染指数nCD64检测</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numPr>
          <w:ilvl w:val="0"/>
          <w:numId w:val="6"/>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样本类型</w:t>
      </w:r>
      <w:r>
        <w:rPr>
          <w:rFonts w:hint="eastAsia" w:ascii="宋体" w:hAnsi="宋体" w:eastAsia="宋体" w:cs="宋体"/>
          <w:sz w:val="24"/>
          <w:lang w:eastAsia="zh-CN"/>
        </w:rPr>
        <w:t>：全血</w:t>
      </w:r>
      <w:r>
        <w:rPr>
          <w:rFonts w:hint="eastAsia" w:ascii="宋体" w:hAnsi="宋体" w:eastAsia="宋体" w:cs="宋体"/>
          <w:sz w:val="24"/>
        </w:rPr>
        <w:t>（EDTA抗凝）</w:t>
      </w:r>
    </w:p>
    <w:p>
      <w:pPr>
        <w:numPr>
          <w:ilvl w:val="0"/>
          <w:numId w:val="6"/>
        </w:numPr>
        <w:spacing w:line="360" w:lineRule="auto"/>
        <w:ind w:left="425" w:leftChars="0" w:hanging="425" w:firstLineChars="0"/>
        <w:rPr>
          <w:rFonts w:hint="eastAsia" w:ascii="宋体" w:hAnsi="宋体" w:eastAsia="宋体" w:cs="宋体"/>
          <w:sz w:val="24"/>
          <w:lang w:val="en-US" w:eastAsia="zh-CN"/>
        </w:rPr>
      </w:pPr>
      <w:r>
        <w:rPr>
          <w:rFonts w:hint="eastAsia" w:ascii="宋体" w:hAnsi="宋体" w:eastAsia="宋体" w:cs="宋体"/>
          <w:sz w:val="24"/>
        </w:rPr>
        <w:t>适用机型</w:t>
      </w:r>
      <w:r>
        <w:rPr>
          <w:rFonts w:hint="eastAsia" w:ascii="宋体" w:hAnsi="宋体" w:eastAsia="宋体" w:cs="宋体"/>
          <w:sz w:val="24"/>
          <w:lang w:eastAsia="zh-CN"/>
        </w:rPr>
        <w:t>：流式细胞仪，至少含有</w:t>
      </w:r>
      <w:r>
        <w:rPr>
          <w:rFonts w:hint="eastAsia" w:ascii="宋体" w:hAnsi="宋体" w:eastAsia="宋体" w:cs="宋体"/>
          <w:sz w:val="24"/>
          <w:lang w:val="en-US" w:eastAsia="zh-CN"/>
        </w:rPr>
        <w:t>FITC、PE、PerCP等荧光通道</w:t>
      </w:r>
    </w:p>
    <w:p>
      <w:pPr>
        <w:numPr>
          <w:ilvl w:val="0"/>
          <w:numId w:val="6"/>
        </w:numPr>
        <w:spacing w:line="360" w:lineRule="auto"/>
        <w:ind w:left="425" w:leftChars="0" w:hanging="425" w:firstLineChars="0"/>
        <w:rPr>
          <w:rFonts w:hint="eastAsia" w:ascii="宋体" w:hAnsi="宋体" w:eastAsia="宋体" w:cs="宋体"/>
          <w:sz w:val="24"/>
          <w:lang w:val="en-US" w:eastAsia="zh-CN"/>
        </w:rPr>
      </w:pPr>
      <w:r>
        <w:rPr>
          <w:rFonts w:hint="eastAsia" w:ascii="宋体" w:hAnsi="宋体" w:eastAsia="宋体" w:cs="宋体"/>
          <w:sz w:val="24"/>
        </w:rPr>
        <w:t>检测</w:t>
      </w:r>
      <w:r>
        <w:rPr>
          <w:rFonts w:hint="eastAsia" w:ascii="宋体" w:hAnsi="宋体" w:eastAsia="宋体" w:cs="宋体"/>
          <w:sz w:val="24"/>
          <w:lang w:eastAsia="zh-CN"/>
        </w:rPr>
        <w:t>指标：</w:t>
      </w:r>
      <w:r>
        <w:rPr>
          <w:rFonts w:hint="eastAsia" w:ascii="宋体" w:hAnsi="宋体" w:eastAsia="宋体" w:cs="宋体"/>
          <w:sz w:val="24"/>
        </w:rPr>
        <w:t>至少包含</w:t>
      </w:r>
      <w:r>
        <w:rPr>
          <w:rFonts w:hint="eastAsia" w:ascii="宋体" w:hAnsi="宋体" w:eastAsia="宋体" w:cs="宋体"/>
          <w:sz w:val="24"/>
          <w:lang w:val="en-US" w:eastAsia="zh-CN"/>
        </w:rPr>
        <w:t>CD45、CD14、CD64</w:t>
      </w:r>
    </w:p>
    <w:p>
      <w:pPr>
        <w:numPr>
          <w:ilvl w:val="0"/>
          <w:numId w:val="6"/>
        </w:numPr>
        <w:spacing w:line="360" w:lineRule="auto"/>
        <w:ind w:left="425" w:leftChars="0" w:hanging="425" w:firstLineChars="0"/>
        <w:rPr>
          <w:rFonts w:hint="eastAsia" w:ascii="宋体" w:hAnsi="宋体" w:eastAsia="宋体" w:cs="宋体"/>
          <w:sz w:val="24"/>
          <w:lang w:val="en-US" w:eastAsia="zh-CN"/>
        </w:rPr>
      </w:pPr>
      <w:r>
        <w:rPr>
          <w:rFonts w:hint="eastAsia" w:ascii="宋体" w:hAnsi="宋体" w:eastAsia="宋体" w:cs="宋体"/>
          <w:sz w:val="24"/>
          <w:lang w:val="en-US" w:eastAsia="zh-CN"/>
        </w:rPr>
        <w:t>一致性：≥99%</w:t>
      </w:r>
    </w:p>
    <w:p>
      <w:pPr>
        <w:numPr>
          <w:ilvl w:val="0"/>
          <w:numId w:val="6"/>
        </w:numPr>
        <w:spacing w:line="360" w:lineRule="auto"/>
        <w:ind w:left="425" w:leftChars="0" w:hanging="425" w:firstLineChars="0"/>
        <w:rPr>
          <w:rFonts w:hint="eastAsia" w:ascii="宋体" w:hAnsi="宋体" w:eastAsia="宋体" w:cs="宋体"/>
          <w:sz w:val="24"/>
          <w:lang w:val="en-US" w:eastAsia="zh-CN"/>
        </w:rPr>
      </w:pPr>
      <w:r>
        <w:rPr>
          <w:rFonts w:hint="eastAsia" w:ascii="宋体" w:hAnsi="宋体" w:eastAsia="宋体" w:cs="宋体"/>
          <w:sz w:val="24"/>
          <w:lang w:val="en-US" w:eastAsia="zh-CN"/>
        </w:rPr>
        <w:t>精确度LMF的SD：各个指标</w:t>
      </w:r>
      <w:r>
        <w:rPr>
          <w:rFonts w:hint="eastAsia" w:ascii="宋体" w:hAnsi="宋体" w:eastAsia="宋体" w:cs="宋体"/>
          <w:sz w:val="24"/>
        </w:rPr>
        <w:t>≤</w:t>
      </w:r>
      <w:r>
        <w:rPr>
          <w:rFonts w:hint="eastAsia" w:ascii="宋体" w:hAnsi="宋体" w:eastAsia="宋体" w:cs="宋体"/>
          <w:sz w:val="24"/>
          <w:lang w:val="en-US" w:eastAsia="zh-CN"/>
        </w:rPr>
        <w:t>2%</w:t>
      </w:r>
    </w:p>
    <w:p>
      <w:pPr>
        <w:numPr>
          <w:ilvl w:val="0"/>
          <w:numId w:val="6"/>
        </w:numPr>
        <w:spacing w:line="360" w:lineRule="auto"/>
        <w:ind w:left="425" w:leftChars="0" w:hanging="425" w:firstLineChars="0"/>
        <w:rPr>
          <w:rFonts w:hint="eastAsia" w:ascii="宋体" w:hAnsi="宋体" w:eastAsia="宋体" w:cs="宋体"/>
          <w:sz w:val="24"/>
          <w:lang w:val="en-US" w:eastAsia="zh-CN"/>
        </w:rPr>
      </w:pPr>
      <w:r>
        <w:rPr>
          <w:rFonts w:hint="eastAsia" w:ascii="宋体" w:hAnsi="宋体" w:eastAsia="宋体" w:cs="宋体"/>
          <w:sz w:val="24"/>
          <w:lang w:val="en-US" w:eastAsia="zh-CN"/>
        </w:rPr>
        <w:t>稳定性：</w:t>
      </w:r>
      <w:r>
        <w:rPr>
          <w:rFonts w:hint="eastAsia" w:ascii="宋体" w:hAnsi="宋体" w:eastAsia="宋体" w:cs="宋体"/>
          <w:sz w:val="24"/>
          <w:lang w:eastAsia="zh-CN"/>
        </w:rPr>
        <w:t>全血样本在采集后</w:t>
      </w:r>
      <w:r>
        <w:rPr>
          <w:rFonts w:hint="eastAsia" w:ascii="宋体" w:hAnsi="宋体" w:eastAsia="宋体" w:cs="宋体"/>
          <w:sz w:val="24"/>
          <w:lang w:val="en-US" w:eastAsia="zh-CN"/>
        </w:rPr>
        <w:t>24小时内检测，染色样本在染色后24小时内检测</w:t>
      </w:r>
    </w:p>
    <w:p>
      <w:pPr>
        <w:numPr>
          <w:ilvl w:val="0"/>
          <w:numId w:val="6"/>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rPr>
        <w:t>具冷链运输条件</w:t>
      </w:r>
    </w:p>
    <w:p>
      <w:pPr>
        <w:numPr>
          <w:ilvl w:val="0"/>
          <w:numId w:val="6"/>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lang w:eastAsia="zh-CN"/>
        </w:rPr>
        <w:t>配套试剂</w:t>
      </w:r>
      <w:r>
        <w:rPr>
          <w:rFonts w:hint="eastAsia" w:ascii="宋体" w:hAnsi="宋体" w:eastAsia="宋体" w:cs="宋体"/>
          <w:sz w:val="24"/>
          <w:lang w:val="en-US" w:eastAsia="zh-CN"/>
        </w:rPr>
        <w:t>:</w:t>
      </w:r>
      <w:r>
        <w:rPr>
          <w:rFonts w:hint="eastAsia" w:ascii="宋体" w:hAnsi="宋体" w:eastAsia="宋体" w:cs="宋体"/>
          <w:sz w:val="24"/>
          <w:lang w:eastAsia="zh-CN"/>
        </w:rPr>
        <w:t>能提供</w:t>
      </w:r>
      <w:r>
        <w:rPr>
          <w:rFonts w:hint="eastAsia" w:ascii="宋体" w:hAnsi="宋体" w:eastAsia="宋体" w:cs="宋体"/>
          <w:sz w:val="24"/>
          <w:lang w:val="en-US" w:eastAsia="zh-CN"/>
        </w:rPr>
        <w:t>原厂</w:t>
      </w:r>
      <w:r>
        <w:rPr>
          <w:rFonts w:hint="eastAsia" w:ascii="宋体" w:hAnsi="宋体" w:eastAsia="宋体" w:cs="宋体"/>
          <w:sz w:val="24"/>
          <w:lang w:eastAsia="zh-CN"/>
        </w:rPr>
        <w:t>鞘液、清洗液、关机液、质控</w:t>
      </w:r>
      <w:r>
        <w:rPr>
          <w:rFonts w:hint="eastAsia" w:ascii="宋体" w:hAnsi="宋体" w:eastAsia="宋体" w:cs="宋体"/>
          <w:sz w:val="24"/>
          <w:lang w:val="en-US" w:eastAsia="zh-CN"/>
        </w:rPr>
        <w:t>微球，溶血素</w:t>
      </w:r>
      <w:r>
        <w:rPr>
          <w:rFonts w:hint="eastAsia" w:ascii="宋体" w:hAnsi="宋体" w:eastAsia="宋体" w:cs="宋体"/>
          <w:sz w:val="24"/>
          <w:lang w:eastAsia="zh-CN"/>
        </w:rPr>
        <w:t>等配套试剂</w:t>
      </w:r>
    </w:p>
    <w:p>
      <w:pPr>
        <w:numPr>
          <w:ilvl w:val="0"/>
          <w:numId w:val="6"/>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lang w:val="en-US" w:eastAsia="zh-CN"/>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宋体"/>
          <w:sz w:val="24"/>
          <w:lang w:val="en-US" w:eastAsia="zh-CN"/>
        </w:rPr>
      </w:pPr>
    </w:p>
    <w:p>
      <w:pPr>
        <w:numPr>
          <w:ilvl w:val="0"/>
          <w:numId w:val="0"/>
        </w:numPr>
        <w:spacing w:line="360" w:lineRule="auto"/>
        <w:ind w:leftChars="0"/>
        <w:rPr>
          <w:rFonts w:hint="eastAsia" w:ascii="宋体" w:hAnsi="宋体" w:eastAsia="宋体" w:cs="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b w:val="0"/>
          <w:bCs w:val="0"/>
          <w:sz w:val="24"/>
          <w:szCs w:val="24"/>
        </w:rPr>
        <w:t>：</w:t>
      </w:r>
      <w:r>
        <w:rPr>
          <w:rFonts w:hint="eastAsia" w:ascii="宋体" w:hAnsi="宋体" w:eastAsia="宋体" w:cs="宋体"/>
          <w:sz w:val="24"/>
          <w:lang w:val="en-US" w:eastAsia="zh-CN"/>
        </w:rPr>
        <w:t>单核细胞人类白细胞抗原-DR检测</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7"/>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7"/>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8"/>
        </w:numPr>
        <w:spacing w:line="360" w:lineRule="auto"/>
        <w:ind w:left="425" w:leftChars="0" w:hanging="425" w:firstLineChars="0"/>
        <w:jc w:val="left"/>
        <w:rPr>
          <w:rFonts w:hint="eastAsia" w:ascii="宋体" w:hAnsi="宋体" w:eastAsia="宋体" w:cs="宋体"/>
          <w:sz w:val="24"/>
        </w:rPr>
      </w:pPr>
      <w:r>
        <w:rPr>
          <w:rFonts w:hint="eastAsia" w:ascii="宋体" w:hAnsi="宋体" w:eastAsia="宋体" w:cs="宋体"/>
          <w:sz w:val="24"/>
        </w:rPr>
        <w:t>样本类型</w:t>
      </w:r>
      <w:r>
        <w:rPr>
          <w:rFonts w:hint="eastAsia" w:ascii="宋体" w:hAnsi="宋体" w:eastAsia="宋体" w:cs="宋体"/>
          <w:sz w:val="24"/>
          <w:lang w:eastAsia="zh-CN"/>
        </w:rPr>
        <w:t>：全血</w:t>
      </w:r>
      <w:r>
        <w:rPr>
          <w:rFonts w:hint="eastAsia" w:ascii="宋体" w:hAnsi="宋体" w:eastAsia="宋体" w:cs="宋体"/>
          <w:sz w:val="24"/>
        </w:rPr>
        <w:t>（EDTA抗凝）</w:t>
      </w:r>
    </w:p>
    <w:p>
      <w:pPr>
        <w:numPr>
          <w:ilvl w:val="0"/>
          <w:numId w:val="8"/>
        </w:numPr>
        <w:spacing w:line="360" w:lineRule="auto"/>
        <w:ind w:left="425" w:leftChars="0" w:hanging="425" w:firstLineChars="0"/>
        <w:jc w:val="left"/>
        <w:rPr>
          <w:rFonts w:hint="eastAsia" w:ascii="宋体" w:hAnsi="宋体" w:eastAsia="宋体" w:cs="宋体"/>
          <w:sz w:val="24"/>
          <w:lang w:val="en-US" w:eastAsia="zh-CN"/>
        </w:rPr>
      </w:pPr>
      <w:r>
        <w:rPr>
          <w:rFonts w:hint="eastAsia" w:ascii="宋体" w:hAnsi="宋体" w:eastAsia="宋体" w:cs="宋体"/>
          <w:sz w:val="24"/>
        </w:rPr>
        <w:t>适用机型</w:t>
      </w:r>
      <w:r>
        <w:rPr>
          <w:rFonts w:hint="eastAsia" w:ascii="宋体" w:hAnsi="宋体" w:eastAsia="宋体" w:cs="宋体"/>
          <w:sz w:val="24"/>
          <w:lang w:eastAsia="zh-CN"/>
        </w:rPr>
        <w:t>：流式细胞仪，至少含有</w:t>
      </w:r>
      <w:r>
        <w:rPr>
          <w:rFonts w:hint="eastAsia" w:ascii="宋体" w:hAnsi="宋体" w:eastAsia="宋体" w:cs="宋体"/>
          <w:sz w:val="24"/>
          <w:lang w:val="en-US" w:eastAsia="zh-CN"/>
        </w:rPr>
        <w:t>FITC、APC等荧光通道</w:t>
      </w:r>
    </w:p>
    <w:p>
      <w:pPr>
        <w:numPr>
          <w:ilvl w:val="0"/>
          <w:numId w:val="8"/>
        </w:numPr>
        <w:spacing w:line="360" w:lineRule="auto"/>
        <w:ind w:left="425" w:leftChars="0" w:hanging="425" w:firstLineChars="0"/>
        <w:jc w:val="left"/>
        <w:rPr>
          <w:rFonts w:hint="eastAsia" w:ascii="宋体" w:hAnsi="宋体" w:eastAsia="宋体" w:cs="宋体"/>
          <w:sz w:val="24"/>
          <w:lang w:val="en-US" w:eastAsia="zh-CN"/>
        </w:rPr>
      </w:pPr>
      <w:r>
        <w:rPr>
          <w:rFonts w:hint="eastAsia" w:ascii="宋体" w:hAnsi="宋体" w:eastAsia="宋体" w:cs="宋体"/>
          <w:sz w:val="24"/>
        </w:rPr>
        <w:t>检测</w:t>
      </w:r>
      <w:r>
        <w:rPr>
          <w:rFonts w:hint="eastAsia" w:ascii="宋体" w:hAnsi="宋体" w:eastAsia="宋体" w:cs="宋体"/>
          <w:sz w:val="24"/>
          <w:lang w:eastAsia="zh-CN"/>
        </w:rPr>
        <w:t>指标：</w:t>
      </w:r>
      <w:r>
        <w:rPr>
          <w:rFonts w:hint="eastAsia" w:ascii="宋体" w:hAnsi="宋体" w:eastAsia="宋体" w:cs="宋体"/>
          <w:sz w:val="24"/>
        </w:rPr>
        <w:t>至少包含</w:t>
      </w:r>
      <w:r>
        <w:rPr>
          <w:rFonts w:hint="eastAsia" w:ascii="宋体" w:hAnsi="宋体" w:eastAsia="宋体" w:cs="宋体"/>
          <w:sz w:val="24"/>
          <w:lang w:val="en-US" w:eastAsia="zh-CN"/>
        </w:rPr>
        <w:t>CD14、HLA-DR APC</w:t>
      </w:r>
    </w:p>
    <w:p>
      <w:pPr>
        <w:numPr>
          <w:ilvl w:val="0"/>
          <w:numId w:val="8"/>
        </w:numPr>
        <w:spacing w:line="360" w:lineRule="auto"/>
        <w:ind w:left="425" w:leftChars="0" w:hanging="425" w:firstLineChars="0"/>
        <w:rPr>
          <w:rFonts w:hint="eastAsia" w:ascii="宋体" w:hAnsi="宋体" w:eastAsia="宋体" w:cs="宋体"/>
          <w:sz w:val="24"/>
          <w:lang w:val="en-US" w:eastAsia="zh-CN"/>
        </w:rPr>
      </w:pPr>
      <w:r>
        <w:rPr>
          <w:rFonts w:hint="eastAsia" w:ascii="宋体" w:hAnsi="宋体" w:eastAsia="宋体" w:cs="宋体"/>
          <w:sz w:val="24"/>
          <w:lang w:val="en-US" w:eastAsia="zh-CN"/>
        </w:rPr>
        <w:t>一致性：≥99%</w:t>
      </w:r>
    </w:p>
    <w:p>
      <w:pPr>
        <w:numPr>
          <w:ilvl w:val="0"/>
          <w:numId w:val="8"/>
        </w:numPr>
        <w:spacing w:line="360" w:lineRule="auto"/>
        <w:ind w:left="425" w:leftChars="0" w:hanging="425" w:firstLineChars="0"/>
        <w:rPr>
          <w:rFonts w:hint="eastAsia" w:ascii="宋体" w:hAnsi="宋体" w:eastAsia="宋体" w:cs="宋体"/>
          <w:sz w:val="24"/>
          <w:lang w:val="en-US" w:eastAsia="zh-CN"/>
        </w:rPr>
      </w:pPr>
      <w:r>
        <w:rPr>
          <w:rFonts w:hint="eastAsia" w:ascii="宋体" w:hAnsi="宋体" w:eastAsia="宋体" w:cs="宋体"/>
          <w:sz w:val="24"/>
          <w:lang w:val="en-US" w:eastAsia="zh-CN"/>
        </w:rPr>
        <w:t>精确度LMF的SD：各个指标</w:t>
      </w:r>
      <w:r>
        <w:rPr>
          <w:rFonts w:hint="eastAsia" w:ascii="宋体" w:hAnsi="宋体" w:eastAsia="宋体" w:cs="宋体"/>
          <w:sz w:val="24"/>
        </w:rPr>
        <w:t>≤</w:t>
      </w:r>
      <w:r>
        <w:rPr>
          <w:rFonts w:hint="eastAsia" w:ascii="宋体" w:hAnsi="宋体" w:eastAsia="宋体" w:cs="宋体"/>
          <w:sz w:val="24"/>
          <w:lang w:val="en-US" w:eastAsia="zh-CN"/>
        </w:rPr>
        <w:t>2%</w:t>
      </w:r>
    </w:p>
    <w:p>
      <w:pPr>
        <w:numPr>
          <w:ilvl w:val="0"/>
          <w:numId w:val="8"/>
        </w:numPr>
        <w:spacing w:line="360" w:lineRule="auto"/>
        <w:ind w:left="425" w:leftChars="0" w:hanging="425" w:firstLineChars="0"/>
        <w:rPr>
          <w:rFonts w:hint="eastAsia" w:ascii="宋体" w:hAnsi="宋体" w:eastAsia="宋体" w:cs="宋体"/>
          <w:sz w:val="24"/>
          <w:lang w:val="en-US" w:eastAsia="zh-CN"/>
        </w:rPr>
      </w:pPr>
      <w:r>
        <w:rPr>
          <w:rFonts w:hint="eastAsia" w:ascii="宋体" w:hAnsi="宋体" w:eastAsia="宋体" w:cs="宋体"/>
          <w:sz w:val="24"/>
          <w:lang w:val="en-US" w:eastAsia="zh-CN"/>
        </w:rPr>
        <w:t>稳定性：</w:t>
      </w:r>
      <w:r>
        <w:rPr>
          <w:rFonts w:hint="eastAsia" w:ascii="宋体" w:hAnsi="宋体" w:eastAsia="宋体" w:cs="宋体"/>
          <w:sz w:val="24"/>
          <w:lang w:eastAsia="zh-CN"/>
        </w:rPr>
        <w:t>全血样本在采集后</w:t>
      </w:r>
      <w:r>
        <w:rPr>
          <w:rFonts w:hint="eastAsia" w:ascii="宋体" w:hAnsi="宋体" w:eastAsia="宋体" w:cs="宋体"/>
          <w:sz w:val="24"/>
          <w:lang w:val="en-US" w:eastAsia="zh-CN"/>
        </w:rPr>
        <w:t>24小时内检测，染色样本在染色后24小时内检测</w:t>
      </w:r>
    </w:p>
    <w:p>
      <w:pPr>
        <w:numPr>
          <w:ilvl w:val="0"/>
          <w:numId w:val="8"/>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sz w:val="24"/>
        </w:rPr>
        <w:t>具冷链运输条件</w:t>
      </w:r>
    </w:p>
    <w:p>
      <w:pPr>
        <w:numPr>
          <w:ilvl w:val="0"/>
          <w:numId w:val="8"/>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sz w:val="24"/>
          <w:lang w:eastAsia="zh-CN"/>
        </w:rPr>
        <w:t>配套试剂</w:t>
      </w:r>
      <w:r>
        <w:rPr>
          <w:rFonts w:hint="eastAsia" w:ascii="宋体" w:hAnsi="宋体" w:eastAsia="宋体" w:cs="宋体"/>
          <w:sz w:val="24"/>
          <w:lang w:val="en-US" w:eastAsia="zh-CN"/>
        </w:rPr>
        <w:t>:</w:t>
      </w:r>
      <w:r>
        <w:rPr>
          <w:rFonts w:hint="eastAsia" w:ascii="宋体" w:hAnsi="宋体" w:eastAsia="宋体" w:cs="宋体"/>
          <w:sz w:val="24"/>
          <w:lang w:eastAsia="zh-CN"/>
        </w:rPr>
        <w:t>能提供</w:t>
      </w:r>
      <w:r>
        <w:rPr>
          <w:rFonts w:hint="eastAsia" w:ascii="宋体" w:hAnsi="宋体" w:eastAsia="宋体" w:cs="宋体"/>
          <w:sz w:val="24"/>
          <w:lang w:val="en-US" w:eastAsia="zh-CN"/>
        </w:rPr>
        <w:t>原厂</w:t>
      </w:r>
      <w:r>
        <w:rPr>
          <w:rFonts w:hint="eastAsia" w:ascii="宋体" w:hAnsi="宋体" w:eastAsia="宋体" w:cs="宋体"/>
          <w:sz w:val="24"/>
          <w:lang w:eastAsia="zh-CN"/>
        </w:rPr>
        <w:t>鞘液、清洗液、关机液、质控</w:t>
      </w:r>
      <w:r>
        <w:rPr>
          <w:rFonts w:hint="eastAsia" w:ascii="宋体" w:hAnsi="宋体" w:eastAsia="宋体" w:cs="宋体"/>
          <w:sz w:val="24"/>
          <w:lang w:val="en-US" w:eastAsia="zh-CN"/>
        </w:rPr>
        <w:t>微球，溶血素</w:t>
      </w:r>
      <w:r>
        <w:rPr>
          <w:rFonts w:hint="eastAsia" w:ascii="宋体" w:hAnsi="宋体" w:eastAsia="宋体" w:cs="宋体"/>
          <w:sz w:val="24"/>
          <w:lang w:eastAsia="zh-CN"/>
        </w:rPr>
        <w:t>等配套试剂</w:t>
      </w:r>
    </w:p>
    <w:p>
      <w:pPr>
        <w:numPr>
          <w:ilvl w:val="0"/>
          <w:numId w:val="8"/>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cs="宋体"/>
          <w:sz w:val="24"/>
          <w:lang w:val="en-US" w:eastAsia="zh-CN"/>
        </w:rPr>
        <w:t>投标人需响应医院SPD项目相关要求,并与上药医疗供应链管理(上海)有限公司签署相关SPD协议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pPr>
        <w:pStyle w:val="54"/>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b w:val="0"/>
          <w:bCs w:val="0"/>
          <w:sz w:val="24"/>
          <w:szCs w:val="24"/>
        </w:rPr>
        <w:t>：</w:t>
      </w:r>
      <w:r>
        <w:rPr>
          <w:rFonts w:hint="eastAsia" w:ascii="宋体" w:hAnsi="宋体" w:eastAsia="宋体" w:cs="宋体"/>
          <w:sz w:val="24"/>
          <w:lang w:val="en-US" w:eastAsia="zh-CN"/>
        </w:rPr>
        <w:t>人类白细胞抗原B27检测</w:t>
      </w:r>
    </w:p>
    <w:p>
      <w:pPr>
        <w:pStyle w:val="54"/>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9"/>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9"/>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10"/>
        </w:numPr>
        <w:spacing w:line="360" w:lineRule="auto"/>
        <w:ind w:left="425" w:leftChars="0" w:hanging="425" w:firstLineChars="0"/>
        <w:jc w:val="left"/>
        <w:rPr>
          <w:rFonts w:hint="eastAsia" w:ascii="宋体" w:hAnsi="宋体" w:eastAsia="宋体" w:cs="宋体"/>
          <w:sz w:val="24"/>
        </w:rPr>
      </w:pPr>
      <w:r>
        <w:rPr>
          <w:rFonts w:hint="eastAsia" w:ascii="宋体" w:hAnsi="宋体" w:eastAsia="宋体" w:cs="宋体"/>
          <w:sz w:val="24"/>
        </w:rPr>
        <w:t>样本类型</w:t>
      </w:r>
      <w:r>
        <w:rPr>
          <w:rFonts w:hint="eastAsia" w:ascii="宋体" w:hAnsi="宋体" w:eastAsia="宋体" w:cs="宋体"/>
          <w:sz w:val="24"/>
          <w:lang w:eastAsia="zh-CN"/>
        </w:rPr>
        <w:t>：全血</w:t>
      </w:r>
      <w:r>
        <w:rPr>
          <w:rFonts w:hint="eastAsia" w:ascii="宋体" w:hAnsi="宋体" w:eastAsia="宋体" w:cs="宋体"/>
          <w:sz w:val="24"/>
        </w:rPr>
        <w:t>（EDTA抗凝）</w:t>
      </w:r>
    </w:p>
    <w:p>
      <w:pPr>
        <w:numPr>
          <w:ilvl w:val="0"/>
          <w:numId w:val="10"/>
        </w:numPr>
        <w:spacing w:line="360" w:lineRule="auto"/>
        <w:ind w:left="425" w:leftChars="0" w:hanging="425" w:firstLineChars="0"/>
        <w:jc w:val="left"/>
        <w:rPr>
          <w:rFonts w:hint="eastAsia" w:ascii="宋体" w:hAnsi="宋体" w:eastAsia="宋体" w:cs="宋体"/>
          <w:sz w:val="24"/>
          <w:lang w:val="en-US" w:eastAsia="zh-CN"/>
        </w:rPr>
      </w:pPr>
      <w:r>
        <w:rPr>
          <w:rFonts w:hint="eastAsia" w:ascii="宋体" w:hAnsi="宋体" w:eastAsia="宋体" w:cs="宋体"/>
          <w:sz w:val="24"/>
        </w:rPr>
        <w:t>适用机型</w:t>
      </w:r>
      <w:r>
        <w:rPr>
          <w:rFonts w:hint="eastAsia" w:ascii="宋体" w:hAnsi="宋体" w:eastAsia="宋体" w:cs="宋体"/>
          <w:sz w:val="24"/>
          <w:lang w:eastAsia="zh-CN"/>
        </w:rPr>
        <w:t>：流式细胞仪，至少含有</w:t>
      </w:r>
      <w:r>
        <w:rPr>
          <w:rFonts w:hint="eastAsia" w:ascii="宋体" w:hAnsi="宋体" w:eastAsia="宋体" w:cs="宋体"/>
          <w:sz w:val="24"/>
          <w:lang w:val="en-US" w:eastAsia="zh-CN"/>
        </w:rPr>
        <w:t>FITC、PE等荧光通道</w:t>
      </w:r>
    </w:p>
    <w:p>
      <w:pPr>
        <w:numPr>
          <w:ilvl w:val="0"/>
          <w:numId w:val="10"/>
        </w:numPr>
        <w:spacing w:line="360" w:lineRule="auto"/>
        <w:ind w:left="425" w:leftChars="0" w:hanging="425" w:firstLineChars="0"/>
        <w:jc w:val="left"/>
        <w:rPr>
          <w:rFonts w:hint="eastAsia" w:ascii="宋体" w:hAnsi="宋体" w:eastAsia="宋体" w:cs="宋体"/>
          <w:sz w:val="24"/>
          <w:lang w:val="en-US" w:eastAsia="zh-CN"/>
        </w:rPr>
      </w:pPr>
      <w:r>
        <w:rPr>
          <w:rFonts w:hint="eastAsia" w:ascii="宋体" w:hAnsi="宋体" w:eastAsia="宋体" w:cs="宋体"/>
          <w:sz w:val="24"/>
        </w:rPr>
        <w:t>检测</w:t>
      </w:r>
      <w:r>
        <w:rPr>
          <w:rFonts w:hint="eastAsia" w:ascii="宋体" w:hAnsi="宋体" w:eastAsia="宋体" w:cs="宋体"/>
          <w:sz w:val="24"/>
          <w:lang w:eastAsia="zh-CN"/>
        </w:rPr>
        <w:t>指标：</w:t>
      </w:r>
      <w:r>
        <w:rPr>
          <w:rFonts w:hint="eastAsia" w:ascii="宋体" w:hAnsi="宋体" w:eastAsia="宋体" w:cs="宋体"/>
          <w:sz w:val="24"/>
        </w:rPr>
        <w:t>至少包含</w:t>
      </w:r>
      <w:r>
        <w:rPr>
          <w:rFonts w:hint="eastAsia" w:ascii="宋体" w:hAnsi="宋体" w:eastAsia="宋体" w:cs="宋体"/>
          <w:sz w:val="24"/>
          <w:lang w:val="en-US" w:eastAsia="zh-CN"/>
        </w:rPr>
        <w:t>HLA-B27</w:t>
      </w:r>
    </w:p>
    <w:p>
      <w:pPr>
        <w:numPr>
          <w:ilvl w:val="0"/>
          <w:numId w:val="10"/>
        </w:numPr>
        <w:spacing w:line="360" w:lineRule="auto"/>
        <w:ind w:left="425" w:leftChars="0" w:hanging="425" w:firstLineChars="0"/>
        <w:rPr>
          <w:rFonts w:hint="eastAsia" w:ascii="宋体" w:hAnsi="宋体" w:eastAsia="宋体" w:cs="宋体"/>
          <w:sz w:val="24"/>
          <w:lang w:val="en-US" w:eastAsia="zh-CN"/>
        </w:rPr>
      </w:pPr>
      <w:r>
        <w:rPr>
          <w:rFonts w:hint="eastAsia" w:ascii="宋体" w:hAnsi="宋体" w:eastAsia="宋体" w:cs="宋体"/>
          <w:sz w:val="24"/>
          <w:lang w:val="en-US" w:eastAsia="zh-CN"/>
        </w:rPr>
        <w:t>一致性：≥99%</w:t>
      </w:r>
    </w:p>
    <w:p>
      <w:pPr>
        <w:numPr>
          <w:ilvl w:val="0"/>
          <w:numId w:val="10"/>
        </w:numPr>
        <w:spacing w:line="360" w:lineRule="auto"/>
        <w:ind w:left="425" w:leftChars="0" w:hanging="425" w:firstLineChars="0"/>
        <w:rPr>
          <w:rFonts w:hint="eastAsia" w:ascii="宋体" w:hAnsi="宋体" w:eastAsia="宋体" w:cs="宋体"/>
          <w:sz w:val="24"/>
          <w:lang w:val="en-US" w:eastAsia="zh-CN"/>
        </w:rPr>
      </w:pPr>
      <w:r>
        <w:rPr>
          <w:rFonts w:hint="eastAsia" w:ascii="宋体" w:hAnsi="宋体" w:eastAsia="宋体" w:cs="宋体"/>
          <w:sz w:val="24"/>
          <w:lang w:val="en-US" w:eastAsia="zh-CN"/>
        </w:rPr>
        <w:t>精确度LMF的SD：各个指标</w:t>
      </w:r>
      <w:r>
        <w:rPr>
          <w:rFonts w:hint="eastAsia" w:ascii="宋体" w:hAnsi="宋体" w:eastAsia="宋体" w:cs="宋体"/>
          <w:sz w:val="24"/>
        </w:rPr>
        <w:t>≤</w:t>
      </w:r>
      <w:r>
        <w:rPr>
          <w:rFonts w:hint="eastAsia" w:ascii="宋体" w:hAnsi="宋体" w:eastAsia="宋体" w:cs="宋体"/>
          <w:sz w:val="24"/>
          <w:lang w:val="en-US" w:eastAsia="zh-CN"/>
        </w:rPr>
        <w:t>2%</w:t>
      </w:r>
    </w:p>
    <w:p>
      <w:pPr>
        <w:numPr>
          <w:ilvl w:val="0"/>
          <w:numId w:val="10"/>
        </w:numPr>
        <w:spacing w:line="360" w:lineRule="auto"/>
        <w:ind w:left="425" w:leftChars="0" w:hanging="425" w:firstLineChars="0"/>
        <w:rPr>
          <w:rFonts w:hint="eastAsia" w:ascii="宋体" w:hAnsi="宋体" w:eastAsia="宋体" w:cs="宋体"/>
          <w:sz w:val="24"/>
          <w:lang w:val="en-US" w:eastAsia="zh-CN"/>
        </w:rPr>
      </w:pPr>
      <w:r>
        <w:rPr>
          <w:rFonts w:hint="eastAsia" w:ascii="宋体" w:hAnsi="宋体" w:eastAsia="宋体" w:cs="宋体"/>
          <w:sz w:val="24"/>
          <w:lang w:val="en-US" w:eastAsia="zh-CN"/>
        </w:rPr>
        <w:t>稳定性：</w:t>
      </w:r>
      <w:r>
        <w:rPr>
          <w:rFonts w:hint="eastAsia" w:ascii="宋体" w:hAnsi="宋体" w:eastAsia="宋体" w:cs="宋体"/>
          <w:sz w:val="24"/>
          <w:lang w:eastAsia="zh-CN"/>
        </w:rPr>
        <w:t>全血样本在采集后</w:t>
      </w:r>
      <w:r>
        <w:rPr>
          <w:rFonts w:hint="eastAsia" w:ascii="宋体" w:hAnsi="宋体" w:eastAsia="宋体" w:cs="宋体"/>
          <w:sz w:val="24"/>
          <w:lang w:val="en-US" w:eastAsia="zh-CN"/>
        </w:rPr>
        <w:t>48小时内检测，染色样本在染色后24小时内检测</w:t>
      </w:r>
    </w:p>
    <w:p>
      <w:pPr>
        <w:numPr>
          <w:ilvl w:val="0"/>
          <w:numId w:val="10"/>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具冷链运输条件</w:t>
      </w:r>
    </w:p>
    <w:p>
      <w:pPr>
        <w:numPr>
          <w:ilvl w:val="0"/>
          <w:numId w:val="10"/>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sz w:val="24"/>
          <w:lang w:eastAsia="zh-CN"/>
        </w:rPr>
        <w:t>配套试剂</w:t>
      </w:r>
      <w:r>
        <w:rPr>
          <w:rFonts w:hint="eastAsia" w:ascii="宋体" w:hAnsi="宋体" w:eastAsia="宋体" w:cs="宋体"/>
          <w:sz w:val="24"/>
          <w:lang w:val="en-US" w:eastAsia="zh-CN"/>
        </w:rPr>
        <w:t>:</w:t>
      </w:r>
      <w:r>
        <w:rPr>
          <w:rFonts w:hint="eastAsia" w:ascii="宋体" w:hAnsi="宋体" w:eastAsia="宋体" w:cs="宋体"/>
          <w:sz w:val="24"/>
          <w:lang w:eastAsia="zh-CN"/>
        </w:rPr>
        <w:t>能提供</w:t>
      </w:r>
      <w:r>
        <w:rPr>
          <w:rFonts w:hint="eastAsia" w:ascii="宋体" w:hAnsi="宋体" w:eastAsia="宋体" w:cs="宋体"/>
          <w:sz w:val="24"/>
          <w:lang w:val="en-US" w:eastAsia="zh-CN"/>
        </w:rPr>
        <w:t>原厂</w:t>
      </w:r>
      <w:r>
        <w:rPr>
          <w:rFonts w:hint="eastAsia" w:ascii="宋体" w:hAnsi="宋体" w:eastAsia="宋体" w:cs="宋体"/>
          <w:sz w:val="24"/>
          <w:lang w:eastAsia="zh-CN"/>
        </w:rPr>
        <w:t>鞘液、清洗液、关机液、质控</w:t>
      </w:r>
      <w:r>
        <w:rPr>
          <w:rFonts w:hint="eastAsia" w:ascii="宋体" w:hAnsi="宋体" w:eastAsia="宋体" w:cs="宋体"/>
          <w:sz w:val="24"/>
          <w:lang w:val="en-US" w:eastAsia="zh-CN"/>
        </w:rPr>
        <w:t>微球，溶血素</w:t>
      </w:r>
      <w:r>
        <w:rPr>
          <w:rFonts w:hint="eastAsia" w:ascii="宋体" w:hAnsi="宋体" w:eastAsia="宋体" w:cs="宋体"/>
          <w:sz w:val="24"/>
          <w:lang w:eastAsia="zh-CN"/>
        </w:rPr>
        <w:t>等配套试剂</w:t>
      </w:r>
    </w:p>
    <w:p>
      <w:pPr>
        <w:numPr>
          <w:ilvl w:val="0"/>
          <w:numId w:val="10"/>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sz w:val="24"/>
          <w:lang w:val="en-US" w:eastAsia="zh-CN"/>
        </w:rPr>
        <w:t>投标人需响应医院SPD项目相关要求,并与上药医疗供应链管理(上海)有限公司签署相关SPD协议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包件五：</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sz w:val="24"/>
          <w:szCs w:val="24"/>
        </w:rPr>
        <w:t>血清α-L-岩藻糖苷酶测定</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11"/>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11"/>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1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试剂空白吸光度</w:t>
      </w:r>
      <w:r>
        <w:rPr>
          <w:rFonts w:hint="eastAsia" w:ascii="宋体" w:hAnsi="宋体" w:eastAsia="宋体" w:cs="宋体"/>
          <w:sz w:val="24"/>
          <w:szCs w:val="24"/>
          <w:lang w:val="en-US" w:eastAsia="zh-CN"/>
        </w:rPr>
        <w:t>≤</w:t>
      </w:r>
      <w:r>
        <w:rPr>
          <w:rFonts w:hint="eastAsia" w:ascii="宋体" w:hAnsi="宋体" w:eastAsia="宋体" w:cs="宋体"/>
          <w:sz w:val="24"/>
          <w:szCs w:val="24"/>
        </w:rPr>
        <w:t>0.500</w:t>
      </w:r>
    </w:p>
    <w:p>
      <w:pPr>
        <w:numPr>
          <w:ilvl w:val="0"/>
          <w:numId w:val="1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试剂空白吸光度变化率</w:t>
      </w:r>
      <w:r>
        <w:rPr>
          <w:rFonts w:hint="eastAsia" w:ascii="宋体" w:hAnsi="宋体" w:eastAsia="宋体" w:cs="宋体"/>
          <w:sz w:val="24"/>
          <w:szCs w:val="24"/>
          <w:lang w:val="en-US" w:eastAsia="zh-CN"/>
        </w:rPr>
        <w:t>≤</w:t>
      </w:r>
      <w:r>
        <w:rPr>
          <w:rFonts w:hint="eastAsia" w:ascii="宋体" w:hAnsi="宋体" w:eastAsia="宋体" w:cs="宋体"/>
          <w:sz w:val="24"/>
          <w:szCs w:val="24"/>
        </w:rPr>
        <w:t>0.005/min</w:t>
      </w:r>
    </w:p>
    <w:p>
      <w:pPr>
        <w:numPr>
          <w:ilvl w:val="0"/>
          <w:numId w:val="1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分析灵敏度：测定活性50U/L的被测物时，吸光度变化率（ΔA/min）</w:t>
      </w:r>
      <w:r>
        <w:rPr>
          <w:rFonts w:hint="eastAsia" w:ascii="宋体" w:hAnsi="宋体" w:eastAsia="宋体" w:cs="宋体"/>
          <w:sz w:val="24"/>
          <w:szCs w:val="24"/>
          <w:lang w:val="en-US" w:eastAsia="zh-CN"/>
        </w:rPr>
        <w:t>≥</w:t>
      </w:r>
      <w:r>
        <w:rPr>
          <w:rFonts w:hint="eastAsia" w:ascii="宋体" w:hAnsi="宋体" w:eastAsia="宋体" w:cs="宋体"/>
          <w:sz w:val="24"/>
          <w:szCs w:val="24"/>
        </w:rPr>
        <w:t>0.010</w:t>
      </w:r>
    </w:p>
    <w:p>
      <w:pPr>
        <w:numPr>
          <w:ilvl w:val="0"/>
          <w:numId w:val="1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准确度：用纯品测定回收率，</w:t>
      </w:r>
      <w:r>
        <w:rPr>
          <w:rFonts w:hint="eastAsia" w:ascii="宋体" w:hAnsi="宋体" w:eastAsia="宋体" w:cs="宋体"/>
          <w:sz w:val="24"/>
          <w:szCs w:val="24"/>
          <w:lang w:val="en-US" w:eastAsia="zh-CN"/>
        </w:rPr>
        <w:t>范围包含</w:t>
      </w:r>
      <w:r>
        <w:rPr>
          <w:rFonts w:hint="eastAsia" w:ascii="宋体" w:hAnsi="宋体" w:eastAsia="宋体" w:cs="宋体"/>
          <w:sz w:val="24"/>
          <w:szCs w:val="24"/>
        </w:rPr>
        <w:t>85%-115%</w:t>
      </w:r>
    </w:p>
    <w:p>
      <w:pPr>
        <w:numPr>
          <w:ilvl w:val="0"/>
          <w:numId w:val="12"/>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sz w:val="24"/>
          <w:szCs w:val="24"/>
        </w:rPr>
        <w:t>批内重复性CV</w:t>
      </w:r>
      <w:r>
        <w:rPr>
          <w:rFonts w:hint="eastAsia" w:ascii="宋体" w:hAnsi="宋体" w:eastAsia="宋体" w:cs="宋体"/>
          <w:sz w:val="24"/>
          <w:szCs w:val="24"/>
          <w:lang w:val="en-US" w:eastAsia="zh-CN"/>
        </w:rPr>
        <w:t>≤</w:t>
      </w:r>
      <w:r>
        <w:rPr>
          <w:rFonts w:hint="eastAsia" w:ascii="宋体" w:hAnsi="宋体" w:eastAsia="宋体" w:cs="宋体"/>
          <w:sz w:val="24"/>
          <w:szCs w:val="24"/>
        </w:rPr>
        <w:t>5%；批间相对极差（R）</w:t>
      </w:r>
      <w:r>
        <w:rPr>
          <w:rFonts w:hint="eastAsia" w:ascii="宋体" w:hAnsi="宋体" w:eastAsia="宋体" w:cs="宋体"/>
          <w:sz w:val="24"/>
          <w:szCs w:val="24"/>
          <w:lang w:val="en-US" w:eastAsia="zh-CN"/>
        </w:rPr>
        <w:t>≤</w:t>
      </w:r>
      <w:r>
        <w:rPr>
          <w:rFonts w:hint="eastAsia" w:ascii="宋体" w:hAnsi="宋体" w:eastAsia="宋体" w:cs="宋体"/>
          <w:sz w:val="24"/>
          <w:szCs w:val="24"/>
        </w:rPr>
        <w:t>10%</w:t>
      </w:r>
    </w:p>
    <w:p>
      <w:pPr>
        <w:numPr>
          <w:ilvl w:val="0"/>
          <w:numId w:val="12"/>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sz w:val="24"/>
          <w:szCs w:val="24"/>
        </w:rPr>
        <w:t xml:space="preserve">线性：在[0,200]U/L 范围内，AFU 试剂盒的线性相关系数 r </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0.9900；在[0,60]范围内绝对偏差</w:t>
      </w:r>
      <w:r>
        <w:rPr>
          <w:rFonts w:hint="eastAsia" w:ascii="宋体" w:hAnsi="宋体" w:eastAsia="宋体" w:cs="宋体"/>
          <w:sz w:val="24"/>
          <w:szCs w:val="24"/>
          <w:lang w:val="en-US" w:eastAsia="zh-CN"/>
        </w:rPr>
        <w:t>≤</w:t>
      </w:r>
      <w:r>
        <w:rPr>
          <w:rFonts w:hint="eastAsia" w:ascii="宋体" w:hAnsi="宋体" w:eastAsia="宋体" w:cs="宋体"/>
          <w:sz w:val="24"/>
          <w:szCs w:val="24"/>
        </w:rPr>
        <w:t>6U/L，在(60,200]U/L范围内相对偏差</w:t>
      </w:r>
      <w:r>
        <w:rPr>
          <w:rFonts w:hint="eastAsia" w:ascii="宋体" w:hAnsi="宋体" w:eastAsia="宋体" w:cs="宋体"/>
          <w:sz w:val="24"/>
          <w:szCs w:val="24"/>
          <w:lang w:val="en-US" w:eastAsia="zh-CN"/>
        </w:rPr>
        <w:t>≤</w:t>
      </w:r>
      <w:r>
        <w:rPr>
          <w:rFonts w:hint="eastAsia" w:ascii="宋体" w:hAnsi="宋体" w:eastAsia="宋体" w:cs="宋体"/>
          <w:sz w:val="24"/>
          <w:szCs w:val="24"/>
        </w:rPr>
        <w:t>10%</w:t>
      </w:r>
    </w:p>
    <w:p>
      <w:pPr>
        <w:numPr>
          <w:ilvl w:val="0"/>
          <w:numId w:val="12"/>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投标人需响应医院SPD项目相关要求,并与上药医疗供应链管理(上海)有限公司签署相关SPD协议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78E2"/>
    <w:multiLevelType w:val="singleLevel"/>
    <w:tmpl w:val="83CC78E2"/>
    <w:lvl w:ilvl="0" w:tentative="0">
      <w:start w:val="1"/>
      <w:numFmt w:val="chineseCounting"/>
      <w:suff w:val="nothing"/>
      <w:lvlText w:val="%1、"/>
      <w:lvlJc w:val="left"/>
      <w:pPr>
        <w:ind w:left="0" w:firstLine="420"/>
      </w:pPr>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3">
    <w:nsid w:val="CD1FD12B"/>
    <w:multiLevelType w:val="singleLevel"/>
    <w:tmpl w:val="CD1FD12B"/>
    <w:lvl w:ilvl="0" w:tentative="0">
      <w:start w:val="1"/>
      <w:numFmt w:val="chineseCounting"/>
      <w:suff w:val="nothing"/>
      <w:lvlText w:val="%1、"/>
      <w:lvlJc w:val="left"/>
      <w:pPr>
        <w:ind w:left="0" w:firstLine="420"/>
      </w:pPr>
      <w:rPr>
        <w:rFonts w:hint="eastAsia"/>
      </w:rPr>
    </w:lvl>
  </w:abstractNum>
  <w:abstractNum w:abstractNumId="4">
    <w:nsid w:val="D355CEAA"/>
    <w:multiLevelType w:val="singleLevel"/>
    <w:tmpl w:val="D355CEAA"/>
    <w:lvl w:ilvl="0" w:tentative="0">
      <w:start w:val="1"/>
      <w:numFmt w:val="decimal"/>
      <w:lvlText w:val="%1."/>
      <w:lvlJc w:val="left"/>
      <w:pPr>
        <w:ind w:left="425" w:hanging="425"/>
      </w:pPr>
      <w:rPr>
        <w:rFonts w:hint="default"/>
      </w:rPr>
    </w:lvl>
  </w:abstractNum>
  <w:abstractNum w:abstractNumId="5">
    <w:nsid w:val="DE740A14"/>
    <w:multiLevelType w:val="singleLevel"/>
    <w:tmpl w:val="DE740A14"/>
    <w:lvl w:ilvl="0" w:tentative="0">
      <w:start w:val="1"/>
      <w:numFmt w:val="decimal"/>
      <w:lvlText w:val="%1."/>
      <w:lvlJc w:val="left"/>
      <w:pPr>
        <w:ind w:left="425" w:hanging="425"/>
      </w:pPr>
      <w:rPr>
        <w:rFonts w:hint="default"/>
      </w:rPr>
    </w:lvl>
  </w:abstractNum>
  <w:abstractNum w:abstractNumId="6">
    <w:nsid w:val="0CF21848"/>
    <w:multiLevelType w:val="singleLevel"/>
    <w:tmpl w:val="0CF21848"/>
    <w:lvl w:ilvl="0" w:tentative="0">
      <w:start w:val="1"/>
      <w:numFmt w:val="decimal"/>
      <w:lvlText w:val="%1."/>
      <w:lvlJc w:val="left"/>
      <w:pPr>
        <w:ind w:left="425" w:hanging="425"/>
      </w:pPr>
      <w:rPr>
        <w:rFonts w:hint="default"/>
      </w:rPr>
    </w:lvl>
  </w:abstractNum>
  <w:abstractNum w:abstractNumId="7">
    <w:nsid w:val="22649A65"/>
    <w:multiLevelType w:val="singleLevel"/>
    <w:tmpl w:val="22649A65"/>
    <w:lvl w:ilvl="0" w:tentative="0">
      <w:start w:val="1"/>
      <w:numFmt w:val="chineseCounting"/>
      <w:suff w:val="nothing"/>
      <w:lvlText w:val="%1、"/>
      <w:lvlJc w:val="left"/>
      <w:pPr>
        <w:ind w:left="0" w:firstLine="420"/>
      </w:pPr>
      <w:rPr>
        <w:rFonts w:hint="eastAsia"/>
      </w:rPr>
    </w:lvl>
  </w:abstractNum>
  <w:abstractNum w:abstractNumId="8">
    <w:nsid w:val="2E32A542"/>
    <w:multiLevelType w:val="singleLevel"/>
    <w:tmpl w:val="2E32A542"/>
    <w:lvl w:ilvl="0" w:tentative="0">
      <w:start w:val="1"/>
      <w:numFmt w:val="chineseCounting"/>
      <w:suff w:val="nothing"/>
      <w:lvlText w:val="%1、"/>
      <w:lvlJc w:val="left"/>
      <w:pPr>
        <w:ind w:left="0" w:firstLine="420"/>
      </w:pPr>
      <w:rPr>
        <w:rFonts w:hint="eastAsia"/>
      </w:rPr>
    </w:lvl>
  </w:abstractNum>
  <w:abstractNum w:abstractNumId="9">
    <w:nsid w:val="42B391AF"/>
    <w:multiLevelType w:val="singleLevel"/>
    <w:tmpl w:val="42B391AF"/>
    <w:lvl w:ilvl="0" w:tentative="0">
      <w:start w:val="1"/>
      <w:numFmt w:val="decimal"/>
      <w:lvlText w:val="%1."/>
      <w:lvlJc w:val="left"/>
      <w:pPr>
        <w:ind w:left="425" w:hanging="425"/>
      </w:pPr>
      <w:rPr>
        <w:rFonts w:hint="default"/>
      </w:rPr>
    </w:lvl>
  </w:abstractNum>
  <w:abstractNum w:abstractNumId="10">
    <w:nsid w:val="5163DCCC"/>
    <w:multiLevelType w:val="singleLevel"/>
    <w:tmpl w:val="5163DCCC"/>
    <w:lvl w:ilvl="0" w:tentative="0">
      <w:start w:val="1"/>
      <w:numFmt w:val="decimal"/>
      <w:lvlText w:val="%1."/>
      <w:lvlJc w:val="left"/>
      <w:pPr>
        <w:ind w:left="425" w:hanging="425"/>
      </w:pPr>
      <w:rPr>
        <w:rFonts w:hint="default"/>
      </w:rPr>
    </w:lvl>
  </w:abstractNum>
  <w:abstractNum w:abstractNumId="11">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1"/>
  </w:num>
  <w:num w:numId="2">
    <w:abstractNumId w:val="1"/>
  </w:num>
  <w:num w:numId="3">
    <w:abstractNumId w:val="2"/>
  </w:num>
  <w:num w:numId="4">
    <w:abstractNumId w:val="4"/>
  </w:num>
  <w:num w:numId="5">
    <w:abstractNumId w:val="3"/>
  </w:num>
  <w:num w:numId="6">
    <w:abstractNumId w:val="5"/>
  </w:num>
  <w:num w:numId="7">
    <w:abstractNumId w:val="7"/>
  </w:num>
  <w:num w:numId="8">
    <w:abstractNumId w:val="6"/>
  </w:num>
  <w:num w:numId="9">
    <w:abstractNumId w:val="0"/>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NGQ2YTQzYWJhN2MzZTc2NDRhNTk1MTcxYzY0MTE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0FFD6BE5"/>
    <w:rsid w:val="126A0881"/>
    <w:rsid w:val="129544B2"/>
    <w:rsid w:val="13E44EDE"/>
    <w:rsid w:val="19530D66"/>
    <w:rsid w:val="19BC5BE6"/>
    <w:rsid w:val="19DC576F"/>
    <w:rsid w:val="1A5F06D7"/>
    <w:rsid w:val="1B09545F"/>
    <w:rsid w:val="1C7C757C"/>
    <w:rsid w:val="1DBB4EF2"/>
    <w:rsid w:val="1DBC650F"/>
    <w:rsid w:val="1E4F1A12"/>
    <w:rsid w:val="206F557C"/>
    <w:rsid w:val="21CA6472"/>
    <w:rsid w:val="22AA393E"/>
    <w:rsid w:val="2464469F"/>
    <w:rsid w:val="24C25007"/>
    <w:rsid w:val="262A7ACF"/>
    <w:rsid w:val="271D349F"/>
    <w:rsid w:val="277C62E7"/>
    <w:rsid w:val="2B2963D3"/>
    <w:rsid w:val="2E095F27"/>
    <w:rsid w:val="2E287082"/>
    <w:rsid w:val="2E6E18BF"/>
    <w:rsid w:val="2E884201"/>
    <w:rsid w:val="2F2C5770"/>
    <w:rsid w:val="2F535254"/>
    <w:rsid w:val="331367BC"/>
    <w:rsid w:val="34EE008B"/>
    <w:rsid w:val="352B33FC"/>
    <w:rsid w:val="35805CB4"/>
    <w:rsid w:val="36CA3141"/>
    <w:rsid w:val="37C130EE"/>
    <w:rsid w:val="38593614"/>
    <w:rsid w:val="39301A51"/>
    <w:rsid w:val="3A4103F8"/>
    <w:rsid w:val="3BF15DAC"/>
    <w:rsid w:val="3DA4759C"/>
    <w:rsid w:val="3DFE745B"/>
    <w:rsid w:val="3E2B711B"/>
    <w:rsid w:val="3E2D1012"/>
    <w:rsid w:val="3E48145F"/>
    <w:rsid w:val="3F734081"/>
    <w:rsid w:val="409018AF"/>
    <w:rsid w:val="40E94034"/>
    <w:rsid w:val="412709D8"/>
    <w:rsid w:val="41627833"/>
    <w:rsid w:val="416D419A"/>
    <w:rsid w:val="421443FB"/>
    <w:rsid w:val="427239F0"/>
    <w:rsid w:val="43426C26"/>
    <w:rsid w:val="44E76487"/>
    <w:rsid w:val="4535060E"/>
    <w:rsid w:val="469B3D4F"/>
    <w:rsid w:val="473A03ED"/>
    <w:rsid w:val="49B25227"/>
    <w:rsid w:val="4B863339"/>
    <w:rsid w:val="4BA42333"/>
    <w:rsid w:val="4CEE1CF2"/>
    <w:rsid w:val="4D25098E"/>
    <w:rsid w:val="4D77632F"/>
    <w:rsid w:val="4E7C3473"/>
    <w:rsid w:val="501778F7"/>
    <w:rsid w:val="50CF0D56"/>
    <w:rsid w:val="52C021AE"/>
    <w:rsid w:val="5371335C"/>
    <w:rsid w:val="5389510F"/>
    <w:rsid w:val="56E97E3E"/>
    <w:rsid w:val="59A549DC"/>
    <w:rsid w:val="5BB838A1"/>
    <w:rsid w:val="5CF501E7"/>
    <w:rsid w:val="5E4E4400"/>
    <w:rsid w:val="5E5E67D4"/>
    <w:rsid w:val="60BA47AE"/>
    <w:rsid w:val="61E26848"/>
    <w:rsid w:val="63D92820"/>
    <w:rsid w:val="63E1229E"/>
    <w:rsid w:val="64917820"/>
    <w:rsid w:val="67C41429"/>
    <w:rsid w:val="685F15E7"/>
    <w:rsid w:val="690540BF"/>
    <w:rsid w:val="699B0761"/>
    <w:rsid w:val="6A0856B9"/>
    <w:rsid w:val="6A664098"/>
    <w:rsid w:val="6C146FEA"/>
    <w:rsid w:val="6CE12E64"/>
    <w:rsid w:val="6CEA0C57"/>
    <w:rsid w:val="6D024D8C"/>
    <w:rsid w:val="6ECC7A0D"/>
    <w:rsid w:val="709F0097"/>
    <w:rsid w:val="70EA395C"/>
    <w:rsid w:val="71C45194"/>
    <w:rsid w:val="7397006E"/>
    <w:rsid w:val="740D6797"/>
    <w:rsid w:val="748B756C"/>
    <w:rsid w:val="75CC49D7"/>
    <w:rsid w:val="76C539AC"/>
    <w:rsid w:val="77C35AEB"/>
    <w:rsid w:val="79715BD1"/>
    <w:rsid w:val="7A5944E4"/>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autoRedefine/>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autoRedefine/>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autoRedefine/>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autoRedefine/>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autoRedefine/>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autoRedefine/>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autoRedefine/>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autoRedefine/>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Times New Roman" w:hAnsi="Times New Roman" w:eastAsia="宋体" w:cs="Times New Roman"/>
      <w:szCs w:val="20"/>
    </w:rPr>
  </w:style>
  <w:style w:type="paragraph" w:styleId="12">
    <w:name w:val="Document Map"/>
    <w:basedOn w:val="1"/>
    <w:link w:val="202"/>
    <w:autoRedefine/>
    <w:qFormat/>
    <w:uiPriority w:val="0"/>
    <w:rPr>
      <w:rFonts w:ascii="宋体" w:hAnsi="Times New Roman" w:eastAsia="宋体" w:cs="Times New Roman"/>
      <w:sz w:val="18"/>
      <w:szCs w:val="18"/>
    </w:rPr>
  </w:style>
  <w:style w:type="paragraph" w:styleId="13">
    <w:name w:val="annotation text"/>
    <w:basedOn w:val="1"/>
    <w:link w:val="125"/>
    <w:autoRedefine/>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autoRedefine/>
    <w:qFormat/>
    <w:uiPriority w:val="0"/>
    <w:rPr>
      <w:rFonts w:ascii="Times New Roman" w:hAnsi="Times New Roman" w:eastAsia="宋体" w:cs="Times New Roman"/>
      <w:sz w:val="48"/>
      <w:szCs w:val="48"/>
    </w:rPr>
  </w:style>
  <w:style w:type="paragraph" w:styleId="15">
    <w:name w:val="Body Text"/>
    <w:basedOn w:val="1"/>
    <w:link w:val="102"/>
    <w:autoRedefine/>
    <w:qFormat/>
    <w:uiPriority w:val="0"/>
    <w:pPr>
      <w:spacing w:after="120"/>
    </w:pPr>
    <w:rPr>
      <w:rFonts w:ascii="Times New Roman" w:hAnsi="Times New Roman" w:eastAsia="宋体" w:cs="Times New Roman"/>
      <w:szCs w:val="20"/>
    </w:rPr>
  </w:style>
  <w:style w:type="paragraph" w:styleId="16">
    <w:name w:val="Body Text Indent"/>
    <w:basedOn w:val="1"/>
    <w:link w:val="103"/>
    <w:autoRedefine/>
    <w:qFormat/>
    <w:uiPriority w:val="0"/>
    <w:pPr>
      <w:spacing w:after="120"/>
      <w:ind w:left="420" w:leftChars="200"/>
    </w:pPr>
    <w:rPr>
      <w:rFonts w:ascii="Times New Roman" w:hAnsi="Times New Roman" w:eastAsia="宋体" w:cs="Times New Roman"/>
      <w:szCs w:val="20"/>
    </w:rPr>
  </w:style>
  <w:style w:type="paragraph" w:styleId="17">
    <w:name w:val="Block Text"/>
    <w:basedOn w:val="1"/>
    <w:autoRedefine/>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autoRedefine/>
    <w:qFormat/>
    <w:uiPriority w:val="0"/>
    <w:rPr>
      <w:rFonts w:ascii="宋体" w:hAnsi="Courier New" w:eastAsia="宋体" w:cs="Times New Roman"/>
      <w:szCs w:val="20"/>
    </w:rPr>
  </w:style>
  <w:style w:type="paragraph" w:styleId="19">
    <w:name w:val="Date"/>
    <w:basedOn w:val="1"/>
    <w:next w:val="1"/>
    <w:link w:val="52"/>
    <w:autoRedefine/>
    <w:qFormat/>
    <w:uiPriority w:val="0"/>
    <w:rPr>
      <w:rFonts w:ascii="宋体" w:hAnsi="Times New Roman" w:eastAsia="宋体" w:cs="Times New Roman"/>
      <w:b/>
      <w:sz w:val="36"/>
      <w:szCs w:val="20"/>
    </w:rPr>
  </w:style>
  <w:style w:type="paragraph" w:styleId="20">
    <w:name w:val="Body Text Indent 2"/>
    <w:basedOn w:val="1"/>
    <w:link w:val="109"/>
    <w:autoRedefine/>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autoRedefine/>
    <w:semiHidden/>
    <w:qFormat/>
    <w:uiPriority w:val="0"/>
    <w:rPr>
      <w:rFonts w:ascii="Times New Roman" w:hAnsi="Times New Roman" w:eastAsia="宋体" w:cs="Times New Roman"/>
      <w:sz w:val="18"/>
      <w:szCs w:val="18"/>
    </w:rPr>
  </w:style>
  <w:style w:type="paragraph" w:styleId="22">
    <w:name w:val="footer"/>
    <w:basedOn w:val="1"/>
    <w:link w:val="40"/>
    <w:autoRedefine/>
    <w:unhideWhenUsed/>
    <w:qFormat/>
    <w:uiPriority w:val="99"/>
    <w:pPr>
      <w:tabs>
        <w:tab w:val="center" w:pos="4153"/>
        <w:tab w:val="right" w:pos="8306"/>
      </w:tabs>
      <w:snapToGrid w:val="0"/>
      <w:jc w:val="left"/>
    </w:pPr>
    <w:rPr>
      <w:sz w:val="18"/>
      <w:szCs w:val="18"/>
    </w:rPr>
  </w:style>
  <w:style w:type="paragraph" w:styleId="23">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autoRedefine/>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autoRedefine/>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autoRedefine/>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autoRedefine/>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autoRedefine/>
    <w:qFormat/>
    <w:uiPriority w:val="0"/>
    <w:pPr>
      <w:adjustRightInd/>
      <w:spacing w:line="240" w:lineRule="auto"/>
      <w:textAlignment w:val="auto"/>
    </w:pPr>
    <w:rPr>
      <w:b/>
      <w:bCs/>
      <w:kern w:val="2"/>
      <w:sz w:val="21"/>
      <w:szCs w:val="24"/>
    </w:rPr>
  </w:style>
  <w:style w:type="table" w:styleId="32">
    <w:name w:val="Table Grid"/>
    <w:basedOn w:val="31"/>
    <w:autoRedefine/>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autoRedefine/>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autoRedefine/>
    <w:qFormat/>
    <w:uiPriority w:val="20"/>
    <w:rPr>
      <w:i/>
    </w:rPr>
  </w:style>
  <w:style w:type="character" w:styleId="37">
    <w:name w:val="Hyperlink"/>
    <w:autoRedefine/>
    <w:qFormat/>
    <w:uiPriority w:val="0"/>
    <w:rPr>
      <w:color w:val="0000FF"/>
      <w:u w:val="single"/>
    </w:rPr>
  </w:style>
  <w:style w:type="character" w:styleId="38">
    <w:name w:val="annotation reference"/>
    <w:autoRedefine/>
    <w:qFormat/>
    <w:uiPriority w:val="0"/>
    <w:rPr>
      <w:sz w:val="21"/>
      <w:szCs w:val="21"/>
    </w:rPr>
  </w:style>
  <w:style w:type="character" w:customStyle="1" w:styleId="39">
    <w:name w:val="页眉 Char1"/>
    <w:basedOn w:val="33"/>
    <w:link w:val="23"/>
    <w:autoRedefine/>
    <w:qFormat/>
    <w:uiPriority w:val="99"/>
    <w:rPr>
      <w:sz w:val="18"/>
      <w:szCs w:val="18"/>
    </w:rPr>
  </w:style>
  <w:style w:type="character" w:customStyle="1" w:styleId="40">
    <w:name w:val="页脚 Char1"/>
    <w:basedOn w:val="33"/>
    <w:link w:val="22"/>
    <w:autoRedefine/>
    <w:qFormat/>
    <w:uiPriority w:val="99"/>
    <w:rPr>
      <w:sz w:val="18"/>
      <w:szCs w:val="18"/>
    </w:rPr>
  </w:style>
  <w:style w:type="character" w:customStyle="1" w:styleId="41">
    <w:name w:val="标题 1 Char"/>
    <w:basedOn w:val="33"/>
    <w:link w:val="2"/>
    <w:autoRedefine/>
    <w:qFormat/>
    <w:uiPriority w:val="0"/>
    <w:rPr>
      <w:rFonts w:ascii="Times New Roman" w:hAnsi="Times New Roman" w:eastAsia="宋体" w:cs="Times New Roman"/>
      <w:b/>
      <w:kern w:val="44"/>
      <w:sz w:val="44"/>
      <w:szCs w:val="20"/>
    </w:rPr>
  </w:style>
  <w:style w:type="character" w:customStyle="1" w:styleId="42">
    <w:name w:val="标题 2 Char"/>
    <w:basedOn w:val="33"/>
    <w:link w:val="3"/>
    <w:autoRedefine/>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autoRedefine/>
    <w:qFormat/>
    <w:uiPriority w:val="0"/>
    <w:rPr>
      <w:rFonts w:ascii="Arial" w:hAnsi="Arial" w:eastAsia="黑体" w:cs="Times New Roman"/>
      <w:b/>
      <w:bCs/>
      <w:sz w:val="28"/>
      <w:szCs w:val="28"/>
    </w:rPr>
  </w:style>
  <w:style w:type="character" w:customStyle="1" w:styleId="45">
    <w:name w:val="标题 5 Char"/>
    <w:basedOn w:val="33"/>
    <w:link w:val="7"/>
    <w:autoRedefine/>
    <w:qFormat/>
    <w:uiPriority w:val="0"/>
    <w:rPr>
      <w:rFonts w:ascii="Times New Roman" w:hAnsi="Times New Roman" w:eastAsia="宋体" w:cs="Times New Roman"/>
      <w:b/>
      <w:bCs/>
      <w:sz w:val="28"/>
      <w:szCs w:val="28"/>
    </w:rPr>
  </w:style>
  <w:style w:type="character" w:customStyle="1" w:styleId="46">
    <w:name w:val="标题 6 Char"/>
    <w:basedOn w:val="33"/>
    <w:link w:val="8"/>
    <w:autoRedefine/>
    <w:qFormat/>
    <w:uiPriority w:val="0"/>
    <w:rPr>
      <w:rFonts w:ascii="Arial" w:hAnsi="Arial" w:eastAsia="黑体" w:cs="Times New Roman"/>
      <w:b/>
      <w:bCs/>
      <w:sz w:val="24"/>
      <w:szCs w:val="24"/>
    </w:rPr>
  </w:style>
  <w:style w:type="character" w:customStyle="1" w:styleId="47">
    <w:name w:val="标题 7 Char"/>
    <w:basedOn w:val="33"/>
    <w:link w:val="9"/>
    <w:autoRedefine/>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autoRedefine/>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autoRedefine/>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autoRedefine/>
    <w:qFormat/>
    <w:uiPriority w:val="99"/>
    <w:rPr>
      <w:kern w:val="2"/>
      <w:sz w:val="18"/>
    </w:rPr>
  </w:style>
  <w:style w:type="character" w:customStyle="1" w:styleId="200">
    <w:name w:val="页眉 Char"/>
    <w:autoRedefine/>
    <w:qFormat/>
    <w:uiPriority w:val="99"/>
    <w:rPr>
      <w:kern w:val="2"/>
      <w:sz w:val="18"/>
    </w:rPr>
  </w:style>
  <w:style w:type="character" w:customStyle="1" w:styleId="201">
    <w:name w:val="文档结构图 字符"/>
    <w:basedOn w:val="33"/>
    <w:autoRedefine/>
    <w:semiHidden/>
    <w:qFormat/>
    <w:uiPriority w:val="99"/>
    <w:rPr>
      <w:rFonts w:ascii="Microsoft YaHei UI" w:eastAsia="Microsoft YaHei UI"/>
      <w:sz w:val="18"/>
      <w:szCs w:val="18"/>
    </w:rPr>
  </w:style>
  <w:style w:type="character" w:customStyle="1" w:styleId="202">
    <w:name w:val="文档结构图 Char"/>
    <w:link w:val="12"/>
    <w:autoRedefine/>
    <w:qFormat/>
    <w:uiPriority w:val="0"/>
    <w:rPr>
      <w:rFonts w:ascii="宋体" w:hAnsi="Times New Roman" w:eastAsia="宋体" w:cs="Times New Roman"/>
      <w:sz w:val="18"/>
      <w:szCs w:val="18"/>
    </w:rPr>
  </w:style>
  <w:style w:type="character" w:customStyle="1" w:styleId="203">
    <w:name w:val="HTML 预设格式 字符"/>
    <w:basedOn w:val="33"/>
    <w:autoRedefine/>
    <w:semiHidden/>
    <w:qFormat/>
    <w:uiPriority w:val="99"/>
    <w:rPr>
      <w:rFonts w:ascii="Courier New" w:hAnsi="Courier New" w:cs="Courier New"/>
      <w:sz w:val="20"/>
      <w:szCs w:val="20"/>
    </w:rPr>
  </w:style>
  <w:style w:type="character" w:customStyle="1" w:styleId="204">
    <w:name w:val="HTML 预设格式 Char"/>
    <w:link w:val="28"/>
    <w:autoRedefine/>
    <w:qFormat/>
    <w:uiPriority w:val="99"/>
    <w:rPr>
      <w:rFonts w:ascii="宋体" w:hAnsi="宋体" w:eastAsia="宋体" w:cs="Times New Roman"/>
      <w:kern w:val="0"/>
      <w:sz w:val="24"/>
      <w:szCs w:val="24"/>
    </w:rPr>
  </w:style>
  <w:style w:type="paragraph" w:customStyle="1" w:styleId="205">
    <w:name w:val="彩色列表 - 强调文字颜色 11"/>
    <w:basedOn w:val="1"/>
    <w:autoRedefine/>
    <w:qFormat/>
    <w:uiPriority w:val="0"/>
    <w:pPr>
      <w:ind w:firstLine="420" w:firstLineChars="200"/>
    </w:pPr>
    <w:rPr>
      <w:rFonts w:ascii="Calibri" w:hAnsi="Calibri" w:eastAsia="宋体" w:cs="Times New Roman"/>
      <w:sz w:val="30"/>
      <w:szCs w:val="20"/>
    </w:rPr>
  </w:style>
  <w:style w:type="paragraph" w:customStyle="1" w:styleId="206">
    <w:name w:val="列出段落11"/>
    <w:basedOn w:val="1"/>
    <w:autoRedefine/>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autoRedefine/>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autoRedefine/>
    <w:qFormat/>
    <w:uiPriority w:val="34"/>
    <w:pPr>
      <w:ind w:firstLine="420" w:firstLineChars="200"/>
    </w:pPr>
    <w:rPr>
      <w:rFonts w:ascii="Times New Roman" w:hAnsi="Times New Roman" w:eastAsia="宋体" w:cs="Times New Roman"/>
      <w:szCs w:val="24"/>
    </w:rPr>
  </w:style>
  <w:style w:type="character" w:customStyle="1" w:styleId="209">
    <w:name w:val="NormalCharacter"/>
    <w:autoRedefine/>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7580</Words>
  <Characters>8425</Characters>
  <Lines>12</Lines>
  <Paragraphs>17</Paragraphs>
  <TotalTime>1</TotalTime>
  <ScaleCrop>false</ScaleCrop>
  <LinksUpToDate>false</LinksUpToDate>
  <CharactersWithSpaces>8557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2024-05-06T00:58:47Z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F52D24A478984F87A5CFA8D6073A2D72_13</vt:lpwstr>
  </property>
</Properties>
</file>