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心肌标志物检测试剂等试剂项目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3</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包件一：</w:t>
      </w:r>
      <w:r>
        <w:rPr>
          <w:rFonts w:hint="eastAsia" w:ascii="宋体" w:hAnsi="宋体" w:eastAsia="宋体" w:cs="宋体"/>
          <w:kern w:val="0"/>
          <w:sz w:val="24"/>
          <w:szCs w:val="24"/>
        </w:rPr>
        <w:t>心肌标志物检测</w:t>
      </w:r>
      <w:r>
        <w:rPr>
          <w:rFonts w:hint="eastAsia" w:ascii="宋体" w:hAnsi="宋体" w:eastAsia="宋体" w:cs="宋体"/>
          <w:kern w:val="0"/>
          <w:sz w:val="24"/>
          <w:szCs w:val="24"/>
          <w:lang w:val="en-US" w:eastAsia="zh-CN"/>
        </w:rPr>
        <w:t>试剂</w:t>
      </w:r>
    </w:p>
    <w:p>
      <w:pPr>
        <w:autoSpaceDE w:val="0"/>
        <w:autoSpaceDN w:val="0"/>
        <w:spacing w:line="360" w:lineRule="auto"/>
        <w:ind w:left="360" w:firstLine="1020" w:firstLineChars="425"/>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包件二：</w:t>
      </w:r>
      <w:r>
        <w:rPr>
          <w:rFonts w:hint="eastAsia" w:ascii="宋体" w:hAnsi="宋体" w:eastAsia="宋体" w:cs="宋体"/>
          <w:kern w:val="0"/>
          <w:sz w:val="24"/>
          <w:szCs w:val="24"/>
        </w:rPr>
        <w:t>免疫组化染色试剂</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rPr>
              <w:t>心肌标志物检测试剂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rPr>
              <w:t>心肌标志物检测试剂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本项目配套耗材无需提供</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本项目配套耗材无需提供</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本项目配套耗材无需提供</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bookmarkStart w:id="18" w:name="_GoBack"/>
            <w:bookmarkEnd w:id="18"/>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20</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rPr>
        <w:t>心肌标志物检测试剂</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5"/>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rPr>
        <w:t>试剂用途</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1.超敏肌钙蛋白I，2.肌红蛋白，3.肌酸激酶同工酶：帮助诊断治疗心肌梗死和心肌损伤等</w:t>
      </w:r>
    </w:p>
    <w:p>
      <w:pPr>
        <w:pStyle w:val="18"/>
        <w:numPr>
          <w:ilvl w:val="0"/>
          <w:numId w:val="5"/>
        </w:numPr>
        <w:spacing w:line="360" w:lineRule="auto"/>
        <w:ind w:left="425" w:leftChars="0" w:hanging="425" w:firstLineChars="0"/>
        <w:rPr>
          <w:rStyle w:val="216"/>
          <w:rFonts w:hint="eastAsia" w:ascii="宋体" w:hAnsi="宋体" w:eastAsia="宋体" w:cs="宋体"/>
          <w:sz w:val="24"/>
          <w:szCs w:val="24"/>
        </w:rPr>
      </w:pPr>
      <w:r>
        <w:rPr>
          <w:rStyle w:val="216"/>
          <w:rFonts w:hint="eastAsia" w:ascii="宋体" w:hAnsi="宋体" w:eastAsia="宋体" w:cs="宋体"/>
          <w:sz w:val="24"/>
          <w:szCs w:val="24"/>
        </w:rPr>
        <w:t>相关检测耗材</w:t>
      </w:r>
      <w:r>
        <w:rPr>
          <w:rStyle w:val="216"/>
          <w:rFonts w:hint="eastAsia" w:ascii="宋体" w:hAnsi="宋体" w:eastAsia="宋体" w:cs="宋体"/>
          <w:sz w:val="24"/>
          <w:szCs w:val="24"/>
          <w:lang w:eastAsia="zh-CN"/>
        </w:rPr>
        <w:t>：</w:t>
      </w:r>
      <w:r>
        <w:rPr>
          <w:rStyle w:val="216"/>
          <w:rFonts w:hint="eastAsia" w:ascii="宋体" w:hAnsi="宋体" w:eastAsia="宋体" w:cs="宋体"/>
          <w:sz w:val="24"/>
          <w:szCs w:val="24"/>
        </w:rPr>
        <w:t>1.全自动免疫检测系统用底物液，2.清洗液，3.校准品，4.反应杯（非医疗器械）等</w:t>
      </w:r>
    </w:p>
    <w:p>
      <w:pPr>
        <w:pStyle w:val="18"/>
        <w:numPr>
          <w:ilvl w:val="0"/>
          <w:numId w:val="5"/>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b w:val="0"/>
          <w:bCs w:val="0"/>
          <w:sz w:val="24"/>
          <w:szCs w:val="24"/>
        </w:rPr>
        <w:t>★</w:t>
      </w:r>
      <w:r>
        <w:rPr>
          <w:rFonts w:hint="eastAsia" w:ascii="宋体" w:hAnsi="宋体" w:eastAsia="宋体" w:cs="宋体"/>
          <w:color w:val="000000"/>
          <w:kern w:val="0"/>
          <w:sz w:val="24"/>
          <w:szCs w:val="24"/>
        </w:rPr>
        <w:t>校准品</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6点及以上校准曲线</w:t>
      </w:r>
    </w:p>
    <w:p>
      <w:pPr>
        <w:pStyle w:val="18"/>
        <w:numPr>
          <w:ilvl w:val="0"/>
          <w:numId w:val="5"/>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校准周期</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心肌标志物检测试剂盒≥5</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天</w:t>
      </w:r>
    </w:p>
    <w:p>
      <w:pPr>
        <w:pStyle w:val="18"/>
        <w:numPr>
          <w:ilvl w:val="0"/>
          <w:numId w:val="5"/>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分析灵敏度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按95%可信度能与零（SO校准品）区别的</w:t>
      </w:r>
    </w:p>
    <w:p>
      <w:pPr>
        <w:pStyle w:val="18"/>
        <w:numPr>
          <w:ilvl w:val="0"/>
          <w:numId w:val="5"/>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批内精密度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CV≤10%</w:t>
      </w:r>
    </w:p>
    <w:p>
      <w:pPr>
        <w:pStyle w:val="18"/>
        <w:numPr>
          <w:ilvl w:val="0"/>
          <w:numId w:val="5"/>
        </w:numPr>
        <w:spacing w:line="360" w:lineRule="auto"/>
        <w:ind w:left="425" w:leftChars="0" w:hanging="425" w:firstLineChars="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运输条件</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要求具有冷链运输，提供冷链运输说明及符合国家新冠疫情防疫要求的相关制度及管理方案</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rPr>
        <w:t>免疫组化染色试剂</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试剂用途：1.样本释放剂，2.返蓝染色液，3.聚合物，4.阻断剂，5.DAB染色液，苏木素染色液，6.免疫组化抗原修复缓冲液，7.内源性过氧化物酶阻断剂等</w:t>
      </w:r>
    </w:p>
    <w:p>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样本类型：石蜡切片标本</w:t>
      </w:r>
    </w:p>
    <w:p>
      <w:pPr>
        <w:pStyle w:val="18"/>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相关检测耗材：清洗液等</w:t>
      </w:r>
    </w:p>
    <w:p>
      <w:pPr>
        <w:pStyle w:val="18"/>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hAnsi="宋体" w:cs="宋体"/>
          <w:b w:val="0"/>
          <w:bCs w:val="0"/>
          <w:kern w:val="2"/>
          <w:sz w:val="24"/>
          <w:szCs w:val="24"/>
          <w:lang w:val="en-US" w:eastAsia="zh-CN" w:bidi="ar-SA"/>
        </w:rPr>
        <w:t>空白对照：空白对照完全无着色</w:t>
      </w:r>
    </w:p>
    <w:p>
      <w:pPr>
        <w:pStyle w:val="18"/>
        <w:numPr>
          <w:ilvl w:val="0"/>
          <w:numId w:val="7"/>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hAnsi="宋体" w:cs="宋体"/>
          <w:b w:val="0"/>
          <w:bCs w:val="0"/>
          <w:kern w:val="2"/>
          <w:sz w:val="24"/>
          <w:szCs w:val="24"/>
          <w:lang w:val="en-US" w:eastAsia="zh-CN" w:bidi="ar-SA"/>
        </w:rPr>
        <w:t>批内重复性：同一组织来源的组织片染色的强度和定位无明显差别</w:t>
      </w:r>
    </w:p>
    <w:p>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2475C4D"/>
    <w:multiLevelType w:val="singleLevel"/>
    <w:tmpl w:val="B2475C4D"/>
    <w:lvl w:ilvl="0" w:tentative="0">
      <w:start w:val="1"/>
      <w:numFmt w:val="chineseCounting"/>
      <w:suff w:val="nothing"/>
      <w:lvlText w:val="%1、"/>
      <w:lvlJc w:val="left"/>
      <w:pPr>
        <w:ind w:left="-420" w:firstLine="420"/>
      </w:pPr>
      <w:rPr>
        <w:rFonts w:hint="eastAsia"/>
        <w:b w:val="0"/>
        <w:bCs w:val="0"/>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BB022B57"/>
    <w:multiLevelType w:val="singleLevel"/>
    <w:tmpl w:val="BB022B57"/>
    <w:lvl w:ilvl="0" w:tentative="0">
      <w:start w:val="1"/>
      <w:numFmt w:val="decimal"/>
      <w:lvlText w:val="%1."/>
      <w:lvlJc w:val="left"/>
      <w:pPr>
        <w:ind w:left="425" w:hanging="425"/>
      </w:pPr>
      <w:rPr>
        <w:rFonts w:hint="default"/>
      </w:rPr>
    </w:lvl>
  </w:abstractNum>
  <w:abstractNum w:abstractNumId="4">
    <w:nsid w:val="CD42E90B"/>
    <w:multiLevelType w:val="singleLevel"/>
    <w:tmpl w:val="CD42E90B"/>
    <w:lvl w:ilvl="0" w:tentative="0">
      <w:start w:val="2"/>
      <w:numFmt w:val="decimal"/>
      <w:suff w:val="nothing"/>
      <w:lvlText w:val="（%1）"/>
      <w:lvlJc w:val="left"/>
    </w:lvl>
  </w:abstractNum>
  <w:abstractNum w:abstractNumId="5">
    <w:nsid w:val="01689DCF"/>
    <w:multiLevelType w:val="singleLevel"/>
    <w:tmpl w:val="01689DCF"/>
    <w:lvl w:ilvl="0" w:tentative="0">
      <w:start w:val="1"/>
      <w:numFmt w:val="decimal"/>
      <w:lvlText w:val="%1."/>
      <w:lvlJc w:val="left"/>
      <w:pPr>
        <w:ind w:left="425" w:hanging="425"/>
      </w:pPr>
      <w:rPr>
        <w:rFonts w:hint="default"/>
      </w:rPr>
    </w:lvl>
  </w:abstractNum>
  <w:abstractNum w:abstractNumId="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D709B3"/>
    <w:rsid w:val="06710E08"/>
    <w:rsid w:val="07C20BED"/>
    <w:rsid w:val="08FD6983"/>
    <w:rsid w:val="0A7753AE"/>
    <w:rsid w:val="0BDF2CAF"/>
    <w:rsid w:val="0BF00DA4"/>
    <w:rsid w:val="0EF02652"/>
    <w:rsid w:val="0F0C212E"/>
    <w:rsid w:val="0FFD6BE5"/>
    <w:rsid w:val="126A0881"/>
    <w:rsid w:val="129544B2"/>
    <w:rsid w:val="139C0D9D"/>
    <w:rsid w:val="13E44EDE"/>
    <w:rsid w:val="19530D66"/>
    <w:rsid w:val="19BC5BE6"/>
    <w:rsid w:val="19DC576F"/>
    <w:rsid w:val="1A355C22"/>
    <w:rsid w:val="1A5F06D7"/>
    <w:rsid w:val="1B09545F"/>
    <w:rsid w:val="1C7C757C"/>
    <w:rsid w:val="1DBB4EF2"/>
    <w:rsid w:val="1DBC650F"/>
    <w:rsid w:val="1E4F1A12"/>
    <w:rsid w:val="206F557C"/>
    <w:rsid w:val="21CA6472"/>
    <w:rsid w:val="22AA393E"/>
    <w:rsid w:val="23276141"/>
    <w:rsid w:val="23F2414E"/>
    <w:rsid w:val="24161FB7"/>
    <w:rsid w:val="2458229A"/>
    <w:rsid w:val="2464469F"/>
    <w:rsid w:val="24C25007"/>
    <w:rsid w:val="25043F40"/>
    <w:rsid w:val="25ED784B"/>
    <w:rsid w:val="25F11009"/>
    <w:rsid w:val="262A7ACF"/>
    <w:rsid w:val="271D349F"/>
    <w:rsid w:val="277C62E7"/>
    <w:rsid w:val="2B2963D3"/>
    <w:rsid w:val="2E095F27"/>
    <w:rsid w:val="2E287082"/>
    <w:rsid w:val="2E6E18BF"/>
    <w:rsid w:val="2E884201"/>
    <w:rsid w:val="2F2C5770"/>
    <w:rsid w:val="2F535254"/>
    <w:rsid w:val="315E1161"/>
    <w:rsid w:val="32725D0C"/>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B863339"/>
    <w:rsid w:val="4BA42333"/>
    <w:rsid w:val="4CEE1CF2"/>
    <w:rsid w:val="4D25098E"/>
    <w:rsid w:val="4D77632F"/>
    <w:rsid w:val="4E7C3473"/>
    <w:rsid w:val="4FB81DC2"/>
    <w:rsid w:val="501778F7"/>
    <w:rsid w:val="50CF0D56"/>
    <w:rsid w:val="52C021AE"/>
    <w:rsid w:val="533613EF"/>
    <w:rsid w:val="5371335C"/>
    <w:rsid w:val="5389510F"/>
    <w:rsid w:val="54643684"/>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4E60CA"/>
    <w:rsid w:val="685F15E7"/>
    <w:rsid w:val="690540BF"/>
    <w:rsid w:val="698F11EF"/>
    <w:rsid w:val="699B0761"/>
    <w:rsid w:val="6A0856B9"/>
    <w:rsid w:val="6A664098"/>
    <w:rsid w:val="6C146FEA"/>
    <w:rsid w:val="6CE12E64"/>
    <w:rsid w:val="6CEA0C57"/>
    <w:rsid w:val="6D024D8C"/>
    <w:rsid w:val="6ECC7A0D"/>
    <w:rsid w:val="706B18B9"/>
    <w:rsid w:val="709F0097"/>
    <w:rsid w:val="70EA395C"/>
    <w:rsid w:val="71C45194"/>
    <w:rsid w:val="7397006E"/>
    <w:rsid w:val="740D6797"/>
    <w:rsid w:val="748B756C"/>
    <w:rsid w:val="75CC49D7"/>
    <w:rsid w:val="76C539AC"/>
    <w:rsid w:val="77C35AEB"/>
    <w:rsid w:val="79715BD1"/>
    <w:rsid w:val="7A5944E4"/>
    <w:rsid w:val="7B983999"/>
    <w:rsid w:val="7C3A20F4"/>
    <w:rsid w:val="7C514E63"/>
    <w:rsid w:val="7CA25B04"/>
    <w:rsid w:val="7D2F5BB7"/>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6">
    <w:name w:val="font0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5931</Words>
  <Characters>6434</Characters>
  <Lines>12</Lines>
  <Paragraphs>17</Paragraphs>
  <TotalTime>1</TotalTime>
  <ScaleCrop>false</ScaleCrop>
  <LinksUpToDate>false</LinksUpToDate>
  <CharactersWithSpaces>6539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2024-11-11T00:29:24Z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F52D24A478984F87A5CFA8D6073A2D72_13</vt:lpwstr>
  </property>
</Properties>
</file>