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highlight w:val="yellow"/>
        </w:rPr>
        <w:t>金属缆索内固定系统等耗材</w:t>
      </w:r>
      <w:r>
        <w:rPr>
          <w:rFonts w:hint="eastAsia" w:ascii="宋体" w:hAnsi="宋体" w:eastAsia="宋体" w:cs="Times New Roman"/>
          <w:b/>
          <w:sz w:val="52"/>
          <w:szCs w:val="52"/>
        </w:rPr>
        <w:t>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yellow"/>
        </w:rPr>
      </w:pPr>
      <w:r>
        <w:rPr>
          <w:rFonts w:ascii="宋体" w:hAnsi="宋体" w:eastAsia="宋体" w:cs="Times New Roman"/>
          <w:b/>
          <w:sz w:val="36"/>
          <w:szCs w:val="36"/>
          <w:highlight w:val="yellow"/>
        </w:rPr>
        <w:t>202</w:t>
      </w:r>
      <w:r>
        <w:rPr>
          <w:rFonts w:hint="eastAsia" w:ascii="宋体" w:hAnsi="宋体" w:eastAsia="宋体" w:cs="Times New Roman"/>
          <w:b/>
          <w:sz w:val="36"/>
          <w:szCs w:val="36"/>
          <w:highlight w:val="yellow"/>
        </w:rPr>
        <w:t>3</w:t>
      </w:r>
      <w:r>
        <w:rPr>
          <w:rFonts w:ascii="宋体" w:hAnsi="宋体" w:eastAsia="宋体" w:cs="Times New Roman"/>
          <w:b/>
          <w:sz w:val="36"/>
          <w:szCs w:val="36"/>
          <w:highlight w:val="yellow"/>
        </w:rPr>
        <w:t>年</w:t>
      </w:r>
      <w:r>
        <w:rPr>
          <w:rFonts w:hint="eastAsia" w:ascii="宋体" w:hAnsi="宋体" w:eastAsia="宋体" w:cs="Times New Roman"/>
          <w:b/>
          <w:sz w:val="36"/>
          <w:szCs w:val="36"/>
          <w:highlight w:val="yellow"/>
        </w:rPr>
        <w:t>0</w:t>
      </w:r>
      <w:r>
        <w:rPr>
          <w:rFonts w:hint="eastAsia" w:ascii="宋体" w:hAnsi="宋体" w:eastAsia="宋体" w:cs="Times New Roman"/>
          <w:b/>
          <w:sz w:val="36"/>
          <w:szCs w:val="36"/>
          <w:highlight w:val="yellow"/>
          <w:lang w:val="en-US" w:eastAsia="zh-CN"/>
        </w:rPr>
        <w:t>8</w:t>
      </w:r>
      <w:r>
        <w:rPr>
          <w:rFonts w:ascii="宋体" w:hAnsi="宋体" w:eastAsia="宋体" w:cs="Times New Roman"/>
          <w:b/>
          <w:sz w:val="36"/>
          <w:szCs w:val="36"/>
          <w:highlight w:val="yellow"/>
        </w:rPr>
        <w:t>月</w:t>
      </w:r>
      <w:r>
        <w:rPr>
          <w:rFonts w:hint="eastAsia" w:ascii="宋体" w:hAnsi="宋体" w:eastAsia="宋体" w:cs="Times New Roman"/>
          <w:b/>
          <w:sz w:val="36"/>
          <w:szCs w:val="36"/>
          <w:highlight w:val="yellow"/>
          <w:lang w:val="en-US" w:eastAsia="zh-CN"/>
        </w:rPr>
        <w:t>21</w:t>
      </w:r>
      <w:r>
        <w:rPr>
          <w:rFonts w:ascii="宋体" w:hAnsi="宋体" w:eastAsia="宋体" w:cs="Times New Roman"/>
          <w:b/>
          <w:sz w:val="36"/>
          <w:szCs w:val="36"/>
          <w:highlight w:val="yellow"/>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投标邀请</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hint="eastAsia"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4</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15</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autoSpaceDE w:val="0"/>
        <w:autoSpaceDN w:val="0"/>
        <w:spacing w:line="360" w:lineRule="auto"/>
        <w:ind w:left="360" w:firstLine="64" w:firstLineChars="27"/>
        <w:rPr>
          <w:rFonts w:ascii="宋体" w:hAnsi="宋体" w:eastAsia="宋体" w:cs="宋体"/>
          <w:kern w:val="0"/>
          <w:sz w:val="24"/>
          <w:szCs w:val="24"/>
          <w:highlight w:val="yellow"/>
        </w:rPr>
      </w:pPr>
      <w:r>
        <w:rPr>
          <w:rFonts w:hint="eastAsia" w:ascii="宋体" w:hAnsi="宋体" w:eastAsia="宋体" w:cs="宋体"/>
          <w:kern w:val="0"/>
          <w:sz w:val="24"/>
          <w:szCs w:val="24"/>
        </w:rPr>
        <w:t xml:space="preserve">     </w:t>
      </w:r>
      <w:r>
        <w:rPr>
          <w:rFonts w:hint="eastAsia" w:ascii="宋体" w:hAnsi="宋体" w:eastAsia="宋体" w:cs="宋体"/>
          <w:kern w:val="0"/>
          <w:sz w:val="24"/>
          <w:szCs w:val="24"/>
          <w:highlight w:val="yellow"/>
        </w:rPr>
        <w:t>包件一：金属缆索内固定系统</w:t>
      </w:r>
    </w:p>
    <w:p>
      <w:pPr>
        <w:autoSpaceDE w:val="0"/>
        <w:autoSpaceDN w:val="0"/>
        <w:spacing w:line="360" w:lineRule="auto"/>
        <w:ind w:left="360" w:firstLine="64" w:firstLineChars="27"/>
        <w:rPr>
          <w:rFonts w:ascii="宋体" w:hAnsi="宋体" w:eastAsia="宋体" w:cs="宋体"/>
          <w:kern w:val="0"/>
          <w:sz w:val="24"/>
          <w:szCs w:val="24"/>
          <w:highlight w:val="yellow"/>
        </w:rPr>
      </w:pPr>
      <w:r>
        <w:rPr>
          <w:rFonts w:hint="eastAsia" w:ascii="宋体" w:hAnsi="宋体" w:eastAsia="宋体" w:cs="宋体"/>
          <w:kern w:val="0"/>
          <w:sz w:val="24"/>
          <w:szCs w:val="24"/>
          <w:highlight w:val="yellow"/>
        </w:rPr>
        <w:t xml:space="preserve">     包件二：金属锁定接骨板钉系统</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sz w:val="24"/>
          <w:szCs w:val="24"/>
        </w:rPr>
        <w:t>（2）供应商可响应1个或多个包件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宋体"/>
          <w:kern w:val="0"/>
          <w:sz w:val="24"/>
          <w:szCs w:val="24"/>
        </w:rPr>
        <w:t>（</w:t>
      </w:r>
      <w:r>
        <w:rPr>
          <w:rFonts w:hint="eastAsia" w:ascii="Times New Roman" w:hAnsi="Times New Roman" w:eastAsia="宋体" w:cs="宋体"/>
          <w:kern w:val="0"/>
          <w:sz w:val="24"/>
          <w:szCs w:val="24"/>
        </w:rPr>
        <w:t>3</w:t>
      </w:r>
      <w:r>
        <w:rPr>
          <w:rFonts w:hint="eastAsia" w:ascii="宋体" w:hAnsi="宋体" w:eastAsia="宋体" w:cs="宋体"/>
          <w:kern w:val="0"/>
          <w:sz w:val="24"/>
          <w:szCs w:val="24"/>
        </w:rPr>
        <w:t>）技术要求：见本询价通知书第四章“货物需求一览表及技术规格”</w:t>
      </w:r>
    </w:p>
    <w:p>
      <w:pPr>
        <w:spacing w:line="360" w:lineRule="auto"/>
        <w:ind w:left="425" w:hanging="424" w:hangingChars="177"/>
        <w:rPr>
          <w:rFonts w:ascii="宋体" w:hAnsi="宋体" w:eastAsia="宋体" w:cs="Times New Roman"/>
          <w:sz w:val="24"/>
          <w:szCs w:val="24"/>
        </w:rPr>
      </w:pPr>
      <w:bookmarkStart w:id="6" w:name="_Toc461613084"/>
      <w:bookmarkStart w:id="7" w:name="_Toc461613012"/>
      <w:r>
        <w:rPr>
          <w:rFonts w:ascii="Times New Roman" w:hAnsi="Times New Roman" w:eastAsia="宋体" w:cs="Times New Roman"/>
          <w:sz w:val="24"/>
          <w:szCs w:val="24"/>
        </w:rPr>
        <w:t>2</w:t>
      </w:r>
      <w:r>
        <w:rPr>
          <w:rFonts w:hint="eastAsia" w:ascii="宋体" w:hAnsi="宋体" w:eastAsia="宋体" w:cs="Times New Roman"/>
          <w:sz w:val="24"/>
          <w:szCs w:val="24"/>
        </w:rPr>
        <w:t>、有兴趣的合格潜在供应商请于</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年0</w:t>
      </w:r>
      <w:r>
        <w:rPr>
          <w:rFonts w:hint="eastAsia" w:ascii="宋体" w:hAnsi="宋体" w:eastAsia="宋体" w:cs="Times New Roman"/>
          <w:sz w:val="24"/>
          <w:szCs w:val="24"/>
          <w:highlight w:val="yellow"/>
          <w:lang w:val="en-US" w:eastAsia="zh-CN"/>
        </w:rPr>
        <w:t>8</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21</w:t>
      </w:r>
      <w:r>
        <w:rPr>
          <w:rFonts w:hint="eastAsia" w:ascii="宋体" w:hAnsi="宋体" w:eastAsia="宋体" w:cs="Times New Roman"/>
          <w:sz w:val="24"/>
          <w:szCs w:val="24"/>
          <w:highlight w:val="yellow"/>
        </w:rPr>
        <w:t>日起至</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年0</w:t>
      </w:r>
      <w:r>
        <w:rPr>
          <w:rFonts w:hint="eastAsia" w:ascii="宋体" w:hAnsi="宋体" w:eastAsia="宋体" w:cs="Times New Roman"/>
          <w:sz w:val="24"/>
          <w:szCs w:val="24"/>
          <w:highlight w:val="yellow"/>
          <w:lang w:val="en-US" w:eastAsia="zh-CN"/>
        </w:rPr>
        <w:t>8</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23</w:t>
      </w:r>
      <w:r>
        <w:rPr>
          <w:rFonts w:hint="eastAsia" w:ascii="宋体" w:hAnsi="宋体" w:eastAsia="宋体" w:cs="Times New Roman"/>
          <w:sz w:val="24"/>
          <w:szCs w:val="24"/>
          <w:highlight w:val="yellow"/>
        </w:rPr>
        <w:t>日止</w:t>
      </w:r>
      <w:r>
        <w:rPr>
          <w:rFonts w:hint="eastAsia" w:ascii="宋体" w:hAnsi="宋体" w:eastAsia="宋体" w:cs="Times New Roman"/>
          <w:sz w:val="24"/>
          <w:szCs w:val="24"/>
        </w:rPr>
        <w:t>（星期六、日和节假日除外）</w:t>
      </w:r>
      <w:r>
        <w:rPr>
          <w:rFonts w:hint="eastAsia" w:ascii="宋体" w:hAnsi="宋体" w:eastAsia="宋体"/>
          <w:sz w:val="24"/>
          <w:szCs w:val="24"/>
        </w:rPr>
        <w:t>自行前往我院官网（</w:t>
      </w:r>
      <w:r>
        <w:fldChar w:fldCharType="begin"/>
      </w:r>
      <w:r>
        <w:instrText xml:space="preserve"> HYPERLINK "https://www.szy.sh.cn/" </w:instrText>
      </w:r>
      <w:r>
        <w:fldChar w:fldCharType="separate"/>
      </w:r>
      <w:r>
        <w:rPr>
          <w:rStyle w:val="37"/>
          <w:rFonts w:ascii="Times New Roman" w:hAnsi="Times New Roman" w:eastAsia="宋体"/>
          <w:sz w:val="24"/>
          <w:szCs w:val="24"/>
        </w:rPr>
        <w:t>https</w:t>
      </w:r>
      <w:r>
        <w:rPr>
          <w:rStyle w:val="37"/>
          <w:rFonts w:ascii="宋体" w:hAnsi="宋体" w:eastAsia="宋体"/>
          <w:sz w:val="24"/>
          <w:szCs w:val="24"/>
        </w:rPr>
        <w:t>://</w:t>
      </w:r>
      <w:r>
        <w:rPr>
          <w:rStyle w:val="37"/>
          <w:rFonts w:ascii="Times New Roman" w:hAnsi="Times New Roman" w:eastAsia="宋体"/>
          <w:sz w:val="24"/>
          <w:szCs w:val="24"/>
        </w:rPr>
        <w:t>www</w:t>
      </w:r>
      <w:r>
        <w:rPr>
          <w:rStyle w:val="37"/>
          <w:rFonts w:ascii="宋体" w:hAnsi="宋体" w:eastAsia="宋体"/>
          <w:sz w:val="24"/>
          <w:szCs w:val="24"/>
        </w:rPr>
        <w:t>.</w:t>
      </w:r>
      <w:r>
        <w:rPr>
          <w:rStyle w:val="37"/>
          <w:rFonts w:ascii="Times New Roman" w:hAnsi="Times New Roman" w:eastAsia="宋体"/>
          <w:sz w:val="24"/>
          <w:szCs w:val="24"/>
        </w:rPr>
        <w:t>szy</w:t>
      </w:r>
      <w:r>
        <w:rPr>
          <w:rStyle w:val="37"/>
          <w:rFonts w:ascii="宋体" w:hAnsi="宋体" w:eastAsia="宋体"/>
          <w:sz w:val="24"/>
          <w:szCs w:val="24"/>
        </w:rPr>
        <w:t>.</w:t>
      </w:r>
      <w:r>
        <w:rPr>
          <w:rStyle w:val="37"/>
          <w:rFonts w:ascii="Times New Roman" w:hAnsi="Times New Roman" w:eastAsia="宋体"/>
          <w:sz w:val="24"/>
          <w:szCs w:val="24"/>
        </w:rPr>
        <w:t>sh</w:t>
      </w:r>
      <w:r>
        <w:rPr>
          <w:rStyle w:val="37"/>
          <w:rFonts w:ascii="宋体" w:hAnsi="宋体" w:eastAsia="宋体"/>
          <w:sz w:val="24"/>
          <w:szCs w:val="24"/>
        </w:rPr>
        <w:t>.</w:t>
      </w:r>
      <w:r>
        <w:rPr>
          <w:rStyle w:val="37"/>
          <w:rFonts w:ascii="Times New Roman" w:hAnsi="Times New Roman" w:eastAsia="宋体"/>
          <w:sz w:val="24"/>
          <w:szCs w:val="24"/>
        </w:rPr>
        <w:t>cn</w:t>
      </w:r>
      <w:r>
        <w:rPr>
          <w:rStyle w:val="37"/>
          <w:rFonts w:ascii="宋体" w:hAnsi="宋体" w:eastAsia="宋体"/>
          <w:sz w:val="24"/>
          <w:szCs w:val="24"/>
        </w:rPr>
        <w:t>/</w:t>
      </w:r>
      <w:r>
        <w:rPr>
          <w:rStyle w:val="37"/>
          <w:rFonts w:ascii="宋体" w:hAnsi="宋体" w:eastAsia="宋体"/>
          <w:sz w:val="24"/>
          <w:szCs w:val="24"/>
        </w:rPr>
        <w:fldChar w:fldCharType="end"/>
      </w:r>
      <w:r>
        <w:rPr>
          <w:rFonts w:hint="eastAsia" w:ascii="宋体" w:hAnsi="宋体" w:eastAsia="宋体"/>
          <w:sz w:val="24"/>
          <w:szCs w:val="24"/>
        </w:rPr>
        <w:t>）通知栏下载</w:t>
      </w:r>
      <w:r>
        <w:rPr>
          <w:rFonts w:hint="eastAsia" w:ascii="宋体" w:hAnsi="宋体" w:eastAsia="宋体" w:cs="Times New Roman"/>
          <w:sz w:val="24"/>
          <w:szCs w:val="24"/>
        </w:rPr>
        <w:t>。</w:t>
      </w:r>
    </w:p>
    <w:p>
      <w:pPr>
        <w:spacing w:line="360" w:lineRule="auto"/>
        <w:ind w:left="425" w:hanging="424" w:hangingChars="177"/>
        <w:rPr>
          <w:rFonts w:ascii="Times New Roman" w:hAnsi="Times New Roman" w:eastAsia="宋体" w:cs="宋体"/>
          <w:color w:val="000000" w:themeColor="text1"/>
          <w:kern w:val="0"/>
          <w:sz w:val="24"/>
          <w:szCs w:val="24"/>
        </w:rPr>
      </w:pPr>
      <w:r>
        <w:rPr>
          <w:rFonts w:hint="eastAsia" w:ascii="Times New Roman" w:hAnsi="Times New Roman" w:eastAsia="宋体" w:cs="Times New Roman"/>
          <w:sz w:val="24"/>
          <w:szCs w:val="24"/>
        </w:rPr>
        <w:t>3</w:t>
      </w:r>
      <w:r>
        <w:rPr>
          <w:rFonts w:hint="eastAsia" w:ascii="宋体" w:hAnsi="宋体" w:eastAsia="宋体" w:cs="Times New Roman"/>
          <w:sz w:val="24"/>
          <w:szCs w:val="24"/>
        </w:rPr>
        <w:t>、报名及截止时间：</w:t>
      </w:r>
      <w:r>
        <w:rPr>
          <w:rFonts w:hint="eastAsia" w:ascii="Times New Roman" w:hAnsi="Times New Roman" w:eastAsia="宋体" w:cs="宋体"/>
          <w:color w:val="000000" w:themeColor="text1"/>
          <w:kern w:val="0"/>
          <w:sz w:val="24"/>
          <w:szCs w:val="24"/>
          <w:highlight w:val="yellow"/>
        </w:rPr>
        <w:t>2023年0</w:t>
      </w:r>
      <w:r>
        <w:rPr>
          <w:rFonts w:hint="eastAsia" w:ascii="Times New Roman" w:hAnsi="Times New Roman" w:eastAsia="宋体" w:cs="宋体"/>
          <w:color w:val="000000" w:themeColor="text1"/>
          <w:kern w:val="0"/>
          <w:sz w:val="24"/>
          <w:szCs w:val="24"/>
          <w:highlight w:val="yellow"/>
          <w:lang w:val="en-US" w:eastAsia="zh-CN"/>
        </w:rPr>
        <w:t>8</w:t>
      </w:r>
      <w:r>
        <w:rPr>
          <w:rFonts w:hint="eastAsia" w:ascii="Times New Roman" w:hAnsi="Times New Roman" w:eastAsia="宋体" w:cs="宋体"/>
          <w:color w:val="000000" w:themeColor="text1"/>
          <w:kern w:val="0"/>
          <w:sz w:val="24"/>
          <w:szCs w:val="24"/>
          <w:highlight w:val="yellow"/>
        </w:rPr>
        <w:t>月</w:t>
      </w:r>
      <w:r>
        <w:rPr>
          <w:rFonts w:hint="eastAsia" w:ascii="Times New Roman" w:hAnsi="Times New Roman" w:eastAsia="宋体" w:cs="宋体"/>
          <w:color w:val="000000" w:themeColor="text1"/>
          <w:kern w:val="0"/>
          <w:sz w:val="24"/>
          <w:szCs w:val="24"/>
          <w:highlight w:val="yellow"/>
          <w:lang w:val="en-US" w:eastAsia="zh-CN"/>
        </w:rPr>
        <w:t>28</w:t>
      </w:r>
      <w:r>
        <w:rPr>
          <w:rFonts w:hint="eastAsia" w:ascii="Times New Roman" w:hAnsi="Times New Roman" w:eastAsia="宋体" w:cs="宋体"/>
          <w:color w:val="000000" w:themeColor="text1"/>
          <w:kern w:val="0"/>
          <w:sz w:val="24"/>
          <w:szCs w:val="24"/>
          <w:highlight w:val="yellow"/>
        </w:rPr>
        <w:t>日</w:t>
      </w:r>
      <w:r>
        <w:rPr>
          <w:rFonts w:hint="eastAsia" w:ascii="Times New Roman" w:hAnsi="Times New Roman" w:eastAsia="宋体" w:cs="宋体"/>
          <w:color w:val="000000" w:themeColor="text1"/>
          <w:kern w:val="0"/>
          <w:sz w:val="24"/>
          <w:szCs w:val="24"/>
        </w:rPr>
        <w:t>北京时间16</w:t>
      </w:r>
      <w:r>
        <w:rPr>
          <w:rFonts w:ascii="宋体" w:hAnsi="宋体" w:eastAsia="宋体" w:cs="Times New Roman"/>
          <w:sz w:val="24"/>
          <w:szCs w:val="24"/>
        </w:rPr>
        <w:t>:</w:t>
      </w:r>
      <w:r>
        <w:rPr>
          <w:rFonts w:hint="eastAsia" w:ascii="Times New Roman" w:hAnsi="Times New Roman" w:eastAsia="宋体" w:cs="宋体"/>
          <w:color w:val="000000" w:themeColor="text1"/>
          <w:kern w:val="0"/>
          <w:sz w:val="24"/>
          <w:szCs w:val="24"/>
        </w:rPr>
        <w:t>00截止。</w:t>
      </w:r>
    </w:p>
    <w:p>
      <w:pPr>
        <w:spacing w:line="360" w:lineRule="auto"/>
        <w:ind w:left="425" w:hanging="424" w:hangingChars="177"/>
        <w:rPr>
          <w:rFonts w:ascii="宋体" w:hAnsi="宋体" w:eastAsia="宋体" w:cs="Times New Roman"/>
          <w:sz w:val="24"/>
          <w:szCs w:val="24"/>
        </w:rPr>
      </w:pPr>
      <w:r>
        <w:rPr>
          <w:rFonts w:hint="eastAsia" w:ascii="Times New Roman" w:hAnsi="Times New Roman" w:eastAsia="宋体" w:cs="宋体"/>
          <w:color w:val="000000" w:themeColor="text1"/>
          <w:kern w:val="0"/>
          <w:sz w:val="24"/>
          <w:szCs w:val="24"/>
        </w:rPr>
        <w:t>4、</w:t>
      </w:r>
      <w:r>
        <w:rPr>
          <w:rFonts w:hint="eastAsia" w:ascii="宋体" w:hAnsi="宋体" w:eastAsia="宋体" w:cs="Times New Roman"/>
          <w:sz w:val="24"/>
          <w:szCs w:val="24"/>
        </w:rPr>
        <w:t>递交文件截止时间、地点及要求：</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截止时间</w:t>
      </w:r>
      <w:r>
        <w:rPr>
          <w:rFonts w:hint="eastAsia" w:ascii="宋体" w:hAnsi="宋体" w:eastAsia="宋体" w:cs="Times New Roman"/>
          <w:sz w:val="24"/>
          <w:szCs w:val="24"/>
          <w:highlight w:val="yellow"/>
        </w:rPr>
        <w:t>：</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年0</w:t>
      </w:r>
      <w:r>
        <w:rPr>
          <w:rFonts w:hint="eastAsia" w:ascii="宋体" w:hAnsi="宋体" w:eastAsia="宋体" w:cs="Times New Roman"/>
          <w:sz w:val="24"/>
          <w:szCs w:val="24"/>
          <w:highlight w:val="yellow"/>
          <w:lang w:val="en-US" w:eastAsia="zh-CN"/>
        </w:rPr>
        <w:t>8</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30</w:t>
      </w:r>
      <w:r>
        <w:rPr>
          <w:rFonts w:hint="eastAsia" w:ascii="宋体" w:hAnsi="宋体" w:eastAsia="宋体" w:cs="Times New Roman"/>
          <w:sz w:val="24"/>
          <w:szCs w:val="24"/>
          <w:highlight w:val="yellow"/>
        </w:rPr>
        <w:t>日北京时间</w:t>
      </w:r>
      <w:r>
        <w:rPr>
          <w:rFonts w:hint="eastAsia" w:ascii="Times New Roman" w:hAnsi="Times New Roman" w:eastAsia="宋体" w:cs="Times New Roman"/>
          <w:sz w:val="24"/>
          <w:szCs w:val="24"/>
          <w:highlight w:val="yellow"/>
        </w:rPr>
        <w:t>10</w:t>
      </w:r>
      <w:r>
        <w:rPr>
          <w:rFonts w:ascii="宋体" w:hAnsi="宋体" w:eastAsia="宋体" w:cs="Times New Roman"/>
          <w:sz w:val="24"/>
          <w:szCs w:val="24"/>
          <w:highlight w:val="yellow"/>
        </w:rPr>
        <w:t>:</w:t>
      </w:r>
      <w:r>
        <w:rPr>
          <w:rFonts w:hint="eastAsia" w:ascii="Times New Roman" w:hAnsi="Times New Roman" w:eastAsia="宋体" w:cs="Times New Roman"/>
          <w:sz w:val="24"/>
          <w:szCs w:val="24"/>
          <w:highlight w:val="yellow"/>
        </w:rPr>
        <w:t>00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地点：中国上海市静安区芷江中路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ascii="宋体" w:hAnsi="宋体" w:eastAsia="宋体" w:cs="Times New Roman"/>
          <w:sz w:val="24"/>
          <w:szCs w:val="20"/>
        </w:rPr>
      </w:pPr>
      <w:r>
        <w:rPr>
          <w:rFonts w:hint="eastAsia" w:ascii="宋体" w:hAnsi="宋体" w:eastAsia="宋体" w:cs="Times New Roman"/>
          <w:sz w:val="24"/>
          <w:szCs w:val="20"/>
        </w:rPr>
        <w:t>联系人：</w:t>
      </w:r>
      <w:r>
        <w:rPr>
          <w:rFonts w:hint="eastAsia" w:ascii="宋体" w:hAnsi="宋体" w:eastAsia="宋体" w:cs="Times New Roman"/>
          <w:sz w:val="24"/>
          <w:szCs w:val="20"/>
          <w:highlight w:val="yellow"/>
        </w:rPr>
        <w:t>孙全</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11326093"/>
      <w:bookmarkStart w:id="10"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ascii="宋体" w:hAnsi="宋体" w:eastAsia="宋体" w:cs="宋体"/>
                <w:kern w:val="0"/>
                <w:sz w:val="24"/>
                <w:szCs w:val="24"/>
                <w:highlight w:val="yellow"/>
              </w:rPr>
            </w:pPr>
            <w:r>
              <w:rPr>
                <w:rFonts w:hint="eastAsia" w:ascii="宋体" w:hAnsi="宋体" w:eastAsia="宋体" w:cs="Times New Roman"/>
                <w:sz w:val="24"/>
                <w:szCs w:val="20"/>
                <w:highlight w:val="yellow"/>
              </w:rPr>
              <w:t>项目名称：</w:t>
            </w:r>
            <w:r>
              <w:rPr>
                <w:rFonts w:hint="eastAsia" w:ascii="宋体" w:hAnsi="宋体" w:eastAsia="宋体" w:cs="宋体"/>
                <w:kern w:val="0"/>
                <w:sz w:val="24"/>
                <w:szCs w:val="24"/>
                <w:highlight w:val="yellow"/>
              </w:rPr>
              <w:t>金属缆索内固定系统等耗材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yellow"/>
              </w:rPr>
            </w:pPr>
            <w:r>
              <w:rPr>
                <w:rFonts w:hint="eastAsia" w:ascii="宋体" w:hAnsi="宋体" w:eastAsia="宋体" w:cs="Times New Roman"/>
                <w:sz w:val="24"/>
                <w:szCs w:val="20"/>
                <w:highlight w:val="yellow"/>
              </w:rPr>
              <w:t>合同名称：</w:t>
            </w:r>
            <w:r>
              <w:rPr>
                <w:rFonts w:hint="eastAsia" w:ascii="宋体" w:hAnsi="宋体" w:eastAsia="宋体" w:cs="宋体"/>
                <w:kern w:val="0"/>
                <w:sz w:val="24"/>
                <w:szCs w:val="24"/>
                <w:highlight w:val="yellow"/>
              </w:rPr>
              <w:t>金属缆索内固定系统等耗材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yellow"/>
              </w:rPr>
            </w:pPr>
            <w:r>
              <w:rPr>
                <w:rFonts w:hint="eastAsia" w:ascii="宋体" w:hAnsi="宋体" w:eastAsia="宋体" w:cs="Times New Roman"/>
                <w:sz w:val="24"/>
                <w:szCs w:val="20"/>
                <w:highlight w:val="yellow"/>
              </w:rPr>
              <w:t>资金性质：院内自筹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z w:val="24"/>
                <w:szCs w:val="20"/>
              </w:rPr>
            </w:pPr>
            <w:r>
              <w:rPr>
                <w:rFonts w:hint="eastAsia" w:ascii="宋体" w:hAnsi="宋体" w:eastAsia="宋体" w:cs="Times New Roman"/>
                <w:sz w:val="24"/>
                <w:szCs w:val="20"/>
              </w:rPr>
              <w:t>7.提供详细配件清单及价格。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8.投标货物生产厂家的该产品最新原版正式技术参数资料（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9.投标货物相关的技术服务及保修服务的售后服务承诺书。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5.</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应严格编制投标文件，</w:t>
            </w:r>
            <w:r>
              <w:rPr>
                <w:rFonts w:ascii="宋体" w:hAnsi="宋体" w:eastAsia="宋体" w:cs="Times New Roman"/>
                <w:sz w:val="24"/>
                <w:szCs w:val="20"/>
              </w:rPr>
              <w:t>要求对本招标文件</w:t>
            </w:r>
            <w:r>
              <w:rPr>
                <w:rFonts w:hint="eastAsia" w:ascii="宋体" w:hAnsi="宋体" w:eastAsia="宋体" w:cs="宋体"/>
                <w:kern w:val="0"/>
                <w:sz w:val="24"/>
                <w:szCs w:val="24"/>
              </w:rPr>
              <w:t>第四章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（4）按照第四章相应条款中列出的各类培训费用。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按照第四章相应条款中列出的各类培训费用。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（4）投标人应是专业生产本次所需主系统设备的制造商或制造商唯一授权的参与本次投标的代理商，且应得到制造商针对本次投标项目的制造商授权书，授权书的有效期应至少与投标有效期一致。</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（5）投标货物在中国国内的销售业绩，并提供用户名单（有用户名称）。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highlight w:val="yellow"/>
              </w:rPr>
            </w:pPr>
            <w:r>
              <w:rPr>
                <w:rFonts w:hint="eastAsia" w:ascii="宋体" w:hAnsi="宋体" w:eastAsia="宋体" w:cs="Times New Roman"/>
                <w:sz w:val="24"/>
                <w:szCs w:val="20"/>
              </w:rPr>
              <w:t>拟评审日期：</w:t>
            </w:r>
            <w:r>
              <w:rPr>
                <w:rFonts w:hint="eastAsia" w:ascii="宋体" w:hAnsi="宋体" w:eastAsia="宋体" w:cs="Times New Roman"/>
                <w:sz w:val="24"/>
                <w:szCs w:val="20"/>
                <w:highlight w:val="yellow"/>
              </w:rPr>
              <w:t>2023年0</w:t>
            </w:r>
            <w:r>
              <w:rPr>
                <w:rFonts w:hint="eastAsia" w:ascii="宋体" w:hAnsi="宋体" w:eastAsia="宋体" w:cs="Times New Roman"/>
                <w:sz w:val="24"/>
                <w:szCs w:val="20"/>
                <w:highlight w:val="yellow"/>
                <w:lang w:val="en-US" w:eastAsia="zh-CN"/>
              </w:rPr>
              <w:t>8</w:t>
            </w:r>
            <w:r>
              <w:rPr>
                <w:rFonts w:hint="eastAsia" w:ascii="宋体" w:hAnsi="宋体" w:eastAsia="宋体" w:cs="Times New Roman"/>
                <w:sz w:val="24"/>
                <w:szCs w:val="20"/>
                <w:highlight w:val="yellow"/>
              </w:rPr>
              <w:t>月</w:t>
            </w:r>
            <w:r>
              <w:rPr>
                <w:rFonts w:hint="eastAsia" w:ascii="宋体" w:hAnsi="宋体" w:eastAsia="宋体" w:cs="Times New Roman"/>
                <w:sz w:val="24"/>
                <w:szCs w:val="20"/>
                <w:highlight w:val="yellow"/>
                <w:lang w:val="en-US" w:eastAsia="zh-CN"/>
              </w:rPr>
              <w:t>30</w:t>
            </w:r>
            <w:r>
              <w:rPr>
                <w:rFonts w:hint="eastAsia" w:ascii="宋体" w:hAnsi="宋体" w:eastAsia="宋体" w:cs="Times New Roman"/>
                <w:sz w:val="24"/>
                <w:szCs w:val="20"/>
                <w:highlight w:val="yellow"/>
              </w:rPr>
              <w:t>日</w:t>
            </w:r>
            <w:r>
              <w:rPr>
                <w:rFonts w:ascii="宋体" w:hAnsi="宋体" w:eastAsia="宋体" w:cs="Times New Roman"/>
                <w:sz w:val="24"/>
                <w:szCs w:val="20"/>
                <w:highlight w:val="yellow"/>
              </w:rPr>
              <w:t>北京时间</w:t>
            </w:r>
            <w:r>
              <w:rPr>
                <w:rFonts w:hint="eastAsia" w:ascii="宋体" w:hAnsi="宋体" w:eastAsia="宋体" w:cs="Times New Roman"/>
                <w:sz w:val="24"/>
                <w:szCs w:val="20"/>
                <w:highlight w:val="yellow"/>
              </w:rPr>
              <w:t>13：00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地点：上海市中医医院12号楼205室</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投标人提出的付款计划应与第三章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中国关境内的备件供应和售后服务设施：详见第四章“货物需求一览表及技术规格”中的相应要求。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）（特别注明的除外）；若投标文件中没有单独列出该货物分项报价的，评标价格调整时按投标总价计算。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tbl>
      <w:tblPr>
        <w:tblStyle w:val="3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邮编：200071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ascii="宋体" w:hAnsi="宋体" w:eastAsia="宋体" w:cs="Times New Roman"/>
                <w:sz w:val="24"/>
                <w:szCs w:val="20"/>
              </w:rPr>
            </w:pPr>
            <w:r>
              <w:rPr>
                <w:rFonts w:hint="eastAsia" w:ascii="宋体" w:hAnsi="宋体" w:eastAsia="宋体" w:cs="Times New Roman"/>
                <w:sz w:val="24"/>
                <w:szCs w:val="20"/>
              </w:rPr>
              <w:t>联系人：</w:t>
            </w:r>
            <w:r>
              <w:rPr>
                <w:rFonts w:hint="eastAsia" w:ascii="宋体" w:hAnsi="宋体" w:eastAsia="宋体" w:cs="Times New Roman"/>
                <w:sz w:val="24"/>
                <w:szCs w:val="20"/>
                <w:highlight w:val="yellow"/>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5</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keepNext/>
        <w:keepLines/>
        <w:autoSpaceDE w:val="0"/>
        <w:autoSpaceDN w:val="0"/>
        <w:spacing w:line="360" w:lineRule="auto"/>
        <w:ind w:right="73"/>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包件一：</w:t>
      </w:r>
    </w:p>
    <w:p>
      <w:pPr>
        <w:pStyle w:val="54"/>
        <w:numPr>
          <w:ilvl w:val="0"/>
          <w:numId w:val="3"/>
        </w:numPr>
        <w:spacing w:line="360" w:lineRule="auto"/>
        <w:ind w:firstLineChars="0"/>
        <w:rPr>
          <w:rFonts w:ascii="宋体" w:hAnsi="宋体" w:eastAsia="宋体"/>
          <w:sz w:val="24"/>
          <w:szCs w:val="24"/>
          <w:highlight w:val="none"/>
        </w:rPr>
      </w:pPr>
      <w:bookmarkStart w:id="15" w:name="_Toc11326096"/>
      <w:r>
        <w:rPr>
          <w:rFonts w:hint="eastAsia" w:ascii="宋体" w:hAnsi="宋体" w:eastAsia="宋体" w:cs="Times New Roman"/>
          <w:sz w:val="24"/>
          <w:szCs w:val="24"/>
          <w:highlight w:val="none"/>
        </w:rPr>
        <w:t>货物名称：</w:t>
      </w:r>
      <w:r>
        <w:rPr>
          <w:rFonts w:hint="eastAsia" w:ascii="宋体" w:hAnsi="宋体" w:eastAsia="宋体" w:cs="宋体"/>
          <w:kern w:val="0"/>
          <w:sz w:val="24"/>
          <w:szCs w:val="24"/>
          <w:highlight w:val="none"/>
        </w:rPr>
        <w:t>金属缆索内固定系统</w:t>
      </w:r>
    </w:p>
    <w:p>
      <w:pPr>
        <w:pStyle w:val="54"/>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包装：缆索（1/根）、锁紧扣（1/个）、穿针（1/根）</w:t>
      </w:r>
    </w:p>
    <w:p>
      <w:pPr>
        <w:pStyle w:val="54"/>
        <w:numPr>
          <w:ilvl w:val="0"/>
          <w:numId w:val="3"/>
        </w:numPr>
        <w:spacing w:line="360" w:lineRule="auto"/>
        <w:ind w:firstLineChars="0"/>
        <w:rPr>
          <w:rFonts w:ascii="宋体" w:hAnsi="宋体" w:eastAsia="宋体"/>
          <w:sz w:val="24"/>
          <w:szCs w:val="24"/>
        </w:rPr>
      </w:pPr>
      <w:r>
        <w:rPr>
          <w:rFonts w:hint="eastAsia" w:ascii="宋体" w:hAnsi="宋体" w:eastAsia="宋体" w:cs="宋体"/>
          <w:sz w:val="24"/>
          <w:szCs w:val="24"/>
        </w:rPr>
        <w:t>货到验收合格并</w:t>
      </w:r>
      <w:bookmarkStart w:id="18" w:name="_GoBack"/>
      <w:bookmarkEnd w:id="18"/>
      <w:r>
        <w:rPr>
          <w:rFonts w:hint="eastAsia" w:ascii="宋体" w:hAnsi="宋体" w:eastAsia="宋体" w:cs="宋体"/>
          <w:sz w:val="24"/>
          <w:szCs w:val="24"/>
        </w:rPr>
        <w:t>收到合格发票后3个月内买方支付货款的100%</w:t>
      </w:r>
    </w:p>
    <w:p>
      <w:pPr>
        <w:numPr>
          <w:ilvl w:val="0"/>
          <w:numId w:val="3"/>
        </w:numPr>
        <w:spacing w:line="360" w:lineRule="auto"/>
        <w:rPr>
          <w:rFonts w:ascii="宋体" w:hAnsi="宋体" w:eastAsia="宋体"/>
          <w:sz w:val="24"/>
          <w:szCs w:val="24"/>
        </w:rPr>
      </w:pPr>
      <w:r>
        <w:rPr>
          <w:rFonts w:hint="eastAsia" w:ascii="宋体" w:hAnsi="宋体" w:eastAsia="宋体"/>
          <w:sz w:val="24"/>
          <w:szCs w:val="24"/>
        </w:rPr>
        <w:t>技术指标要求：</w:t>
      </w:r>
    </w:p>
    <w:p>
      <w:pPr>
        <w:numPr>
          <w:ilvl w:val="0"/>
          <w:numId w:val="4"/>
        </w:numPr>
        <w:spacing w:line="360" w:lineRule="auto"/>
        <w:rPr>
          <w:rFonts w:ascii="宋体" w:hAnsi="宋体" w:eastAsia="宋体" w:cs="宋体"/>
          <w:sz w:val="24"/>
          <w:szCs w:val="24"/>
        </w:rPr>
      </w:pPr>
      <w:r>
        <w:rPr>
          <w:rFonts w:hint="eastAsia" w:ascii="宋体" w:hAnsi="宋体" w:eastAsia="宋体" w:cs="宋体"/>
          <w:sz w:val="24"/>
          <w:szCs w:val="24"/>
        </w:rPr>
        <w:t>缆索断裂力：7×7缆索应≥49π(D/18)²×860N,7×19缆索应≥133π(D/30)²×860N</w:t>
      </w:r>
    </w:p>
    <w:p>
      <w:pPr>
        <w:numPr>
          <w:ilvl w:val="0"/>
          <w:numId w:val="4"/>
        </w:numPr>
        <w:spacing w:line="360" w:lineRule="auto"/>
        <w:rPr>
          <w:rFonts w:ascii="宋体" w:hAnsi="宋体" w:eastAsia="宋体" w:cs="宋体"/>
          <w:sz w:val="24"/>
          <w:szCs w:val="24"/>
        </w:rPr>
      </w:pPr>
      <w:r>
        <w:rPr>
          <w:rFonts w:hint="eastAsia" w:ascii="宋体" w:hAnsi="宋体" w:eastAsia="宋体" w:cs="宋体"/>
          <w:sz w:val="24"/>
          <w:szCs w:val="24"/>
        </w:rPr>
        <w:t>锁紧扣的硬度：钛合金材料应≥260HV10,纯钛材料应≥150HV10。穿针抗拉强度：直径为0.8～2.0mm的穿针抗拉强度≥925MPa;直径为≥2.0～7.0mm的穿针抗拉强度≥895MPa;直径7.2mm的穿针抗拉强度≥930MPa</w:t>
      </w:r>
    </w:p>
    <w:p>
      <w:pPr>
        <w:numPr>
          <w:ilvl w:val="0"/>
          <w:numId w:val="4"/>
        </w:numPr>
        <w:spacing w:line="360" w:lineRule="auto"/>
        <w:rPr>
          <w:rFonts w:ascii="宋体" w:hAnsi="宋体" w:eastAsia="宋体" w:cs="宋体"/>
          <w:sz w:val="24"/>
          <w:szCs w:val="24"/>
        </w:rPr>
      </w:pPr>
      <w:r>
        <w:rPr>
          <w:rFonts w:hint="eastAsia" w:ascii="宋体" w:hAnsi="宋体" w:eastAsia="宋体" w:cs="宋体"/>
          <w:sz w:val="24"/>
          <w:szCs w:val="24"/>
        </w:rPr>
        <w:t>缆索，穿针由钛合金材料制成，锁扣由4级纯钛材料制成</w:t>
      </w:r>
    </w:p>
    <w:p>
      <w:pPr>
        <w:numPr>
          <w:ilvl w:val="0"/>
          <w:numId w:val="4"/>
        </w:numPr>
        <w:spacing w:line="360" w:lineRule="auto"/>
        <w:rPr>
          <w:rFonts w:ascii="宋体" w:hAnsi="宋体" w:eastAsia="宋体" w:cs="宋体"/>
          <w:sz w:val="24"/>
          <w:szCs w:val="24"/>
        </w:rPr>
      </w:pPr>
      <w:r>
        <w:rPr>
          <w:rFonts w:hint="eastAsia" w:ascii="宋体" w:hAnsi="宋体" w:eastAsia="宋体" w:cs="宋体"/>
          <w:sz w:val="24"/>
          <w:szCs w:val="24"/>
        </w:rPr>
        <w:t>储存湿度≤80%</w:t>
      </w:r>
    </w:p>
    <w:p>
      <w:pPr>
        <w:numPr>
          <w:ilvl w:val="0"/>
          <w:numId w:val="4"/>
        </w:numPr>
        <w:spacing w:line="360" w:lineRule="auto"/>
        <w:rPr>
          <w:rFonts w:ascii="宋体" w:hAnsi="宋体" w:eastAsia="宋体" w:cs="宋体"/>
          <w:sz w:val="24"/>
          <w:szCs w:val="24"/>
        </w:rPr>
      </w:pPr>
      <w:r>
        <w:rPr>
          <w:rFonts w:hint="eastAsia" w:ascii="宋体" w:hAnsi="宋体" w:eastAsia="宋体" w:cs="宋体"/>
          <w:sz w:val="24"/>
          <w:szCs w:val="24"/>
        </w:rPr>
        <w:t>非灭菌包装有效期≥10年</w:t>
      </w:r>
    </w:p>
    <w:p>
      <w:pPr>
        <w:numPr>
          <w:ilvl w:val="0"/>
          <w:numId w:val="4"/>
        </w:numPr>
        <w:spacing w:line="360" w:lineRule="auto"/>
        <w:rPr>
          <w:rFonts w:ascii="宋体" w:hAnsi="宋体" w:eastAsia="宋体" w:cs="宋体"/>
          <w:sz w:val="24"/>
          <w:szCs w:val="24"/>
        </w:rPr>
      </w:pPr>
      <w:r>
        <w:rPr>
          <w:rFonts w:hint="eastAsia" w:ascii="宋体" w:hAnsi="宋体" w:eastAsia="宋体" w:cs="宋体"/>
          <w:sz w:val="24"/>
          <w:szCs w:val="24"/>
        </w:rPr>
        <w:t>灭菌包装产品有效期≥4年</w:t>
      </w:r>
    </w:p>
    <w:p>
      <w:pPr>
        <w:numPr>
          <w:ilvl w:val="0"/>
          <w:numId w:val="5"/>
        </w:numPr>
        <w:spacing w:line="360" w:lineRule="auto"/>
        <w:rPr>
          <w:rFonts w:eastAsia="宋体"/>
          <w:sz w:val="24"/>
          <w:szCs w:val="24"/>
        </w:rPr>
      </w:pPr>
      <w:r>
        <w:rPr>
          <w:rFonts w:hint="eastAsia" w:ascii="宋体" w:hAnsi="宋体" w:eastAsia="宋体" w:cs="宋体"/>
          <w:sz w:val="24"/>
          <w:szCs w:val="24"/>
        </w:rPr>
        <w:t>售后服务及其他要求：</w:t>
      </w:r>
    </w:p>
    <w:p>
      <w:pPr>
        <w:numPr>
          <w:ilvl w:val="0"/>
          <w:numId w:val="6"/>
        </w:numPr>
        <w:tabs>
          <w:tab w:val="left" w:pos="0"/>
        </w:tabs>
        <w:spacing w:line="360" w:lineRule="auto"/>
        <w:rPr>
          <w:rFonts w:ascii="宋体" w:hAnsi="宋体" w:eastAsia="宋体" w:cs="宋体"/>
          <w:sz w:val="24"/>
          <w:szCs w:val="24"/>
        </w:rPr>
      </w:pPr>
      <w:r>
        <w:rPr>
          <w:rFonts w:hint="eastAsia" w:ascii="宋体" w:hAnsi="宋体" w:eastAsia="宋体" w:cs="宋体"/>
          <w:sz w:val="24"/>
          <w:szCs w:val="24"/>
        </w:rPr>
        <w:t>供货产品的有效期不得少于验收后360天。如提供的产品有效期少于360天，则对临近效期的产品提供退换货，且提供的产品有效期必须至少360天的同类产品，并承担产生的相应检测费用。</w:t>
      </w:r>
    </w:p>
    <w:p>
      <w:pPr>
        <w:numPr>
          <w:ilvl w:val="0"/>
          <w:numId w:val="6"/>
        </w:numPr>
        <w:spacing w:line="360" w:lineRule="auto"/>
        <w:jc w:val="left"/>
        <w:rPr>
          <w:rFonts w:ascii="宋体" w:hAnsi="宋体" w:eastAsia="宋体" w:cs="宋体"/>
          <w:sz w:val="24"/>
          <w:szCs w:val="24"/>
        </w:rPr>
      </w:pPr>
      <w:r>
        <w:rPr>
          <w:rFonts w:hint="eastAsia" w:ascii="宋体" w:hAnsi="宋体" w:eastAsia="宋体" w:cs="宋体"/>
          <w:sz w:val="24"/>
          <w:szCs w:val="24"/>
        </w:rPr>
        <w:t>同批产品发现质量问题，数量超过供货量的6‰，则该批产品作退货处理。若同批产品发现质量问题但数量未达6‰，则：</w:t>
      </w:r>
    </w:p>
    <w:p>
      <w:pPr>
        <w:numPr>
          <w:ilvl w:val="0"/>
          <w:numId w:val="7"/>
        </w:numPr>
        <w:spacing w:line="360" w:lineRule="auto"/>
        <w:jc w:val="left"/>
        <w:rPr>
          <w:rFonts w:ascii="宋体" w:hAnsi="宋体" w:eastAsia="宋体" w:cs="宋体"/>
          <w:sz w:val="24"/>
          <w:szCs w:val="24"/>
        </w:rPr>
      </w:pPr>
      <w:r>
        <w:rPr>
          <w:rFonts w:hint="eastAsia" w:ascii="宋体" w:hAnsi="宋体" w:eastAsia="宋体" w:cs="宋体"/>
          <w:sz w:val="24"/>
          <w:szCs w:val="24"/>
        </w:rPr>
        <w:t>使用前发现产品质量问题，赔付比例为1:1。</w:t>
      </w:r>
    </w:p>
    <w:p>
      <w:pPr>
        <w:numPr>
          <w:ilvl w:val="0"/>
          <w:numId w:val="7"/>
        </w:numPr>
        <w:tabs>
          <w:tab w:val="left" w:pos="0"/>
        </w:tabs>
        <w:spacing w:line="360" w:lineRule="auto"/>
        <w:rPr>
          <w:rFonts w:ascii="宋体" w:hAnsi="宋体" w:eastAsia="宋体" w:cs="宋体"/>
          <w:sz w:val="24"/>
          <w:szCs w:val="24"/>
        </w:rPr>
      </w:pPr>
      <w:r>
        <w:rPr>
          <w:rFonts w:hint="eastAsia" w:ascii="宋体" w:hAnsi="宋体" w:eastAsia="宋体" w:cs="宋体"/>
          <w:sz w:val="24"/>
          <w:szCs w:val="24"/>
        </w:rPr>
        <w:t>使用中或使用后发现质量问题，赔付标准参照该产品供应给临床的价格折合成耗材数量。</w:t>
      </w:r>
    </w:p>
    <w:p>
      <w:pPr>
        <w:numPr>
          <w:ilvl w:val="0"/>
          <w:numId w:val="6"/>
        </w:numPr>
        <w:tabs>
          <w:tab w:val="left" w:pos="0"/>
        </w:tabs>
        <w:spacing w:line="360" w:lineRule="auto"/>
        <w:rPr>
          <w:rFonts w:ascii="宋体" w:hAnsi="宋体" w:eastAsia="宋体" w:cs="宋体"/>
          <w:sz w:val="24"/>
          <w:szCs w:val="24"/>
        </w:rPr>
      </w:pPr>
      <w:r>
        <w:rPr>
          <w:rFonts w:hint="eastAsia" w:ascii="宋体" w:hAnsi="宋体" w:eastAsia="宋体" w:cs="宋体"/>
          <w:sz w:val="24"/>
          <w:szCs w:val="24"/>
        </w:rPr>
        <w:t>运输条件：可用适宜的运输工具运输，运输中应防止重压、雨雪淋袭和剧烈碰撞</w:t>
      </w:r>
    </w:p>
    <w:p>
      <w:pPr>
        <w:numPr>
          <w:ilvl w:val="0"/>
          <w:numId w:val="6"/>
        </w:numPr>
        <w:tabs>
          <w:tab w:val="left" w:pos="0"/>
        </w:tabs>
        <w:spacing w:line="360" w:lineRule="auto"/>
        <w:rPr>
          <w:rFonts w:ascii="宋体" w:hAnsi="宋体" w:eastAsia="宋体" w:cs="宋体"/>
          <w:sz w:val="24"/>
          <w:szCs w:val="24"/>
        </w:rPr>
      </w:pPr>
      <w:r>
        <w:rPr>
          <w:rFonts w:hint="eastAsia" w:ascii="宋体" w:hAnsi="宋体" w:eastAsia="宋体" w:cs="宋体"/>
          <w:sz w:val="24"/>
          <w:szCs w:val="24"/>
        </w:rPr>
        <w:t>储存要求：包装后的比色片应贮存在干燥通风的室内，不得与有毒、有害、有腐蚀的物质混存</w:t>
      </w:r>
    </w:p>
    <w:p>
      <w:pPr>
        <w:numPr>
          <w:ilvl w:val="0"/>
          <w:numId w:val="6"/>
        </w:numPr>
        <w:tabs>
          <w:tab w:val="left" w:pos="0"/>
        </w:tabs>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诺由于全市集中采购或上海市内各家医院重新谈判供应价的，应及时通知并调整供应价，调整金额不得高于此次投标价格</w:t>
      </w:r>
    </w:p>
    <w:p>
      <w:pPr>
        <w:numPr>
          <w:ilvl w:val="0"/>
          <w:numId w:val="6"/>
        </w:numPr>
        <w:tabs>
          <w:tab w:val="left" w:pos="0"/>
        </w:tabs>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投标人需响应医院SPD项目相关要求，并于上药医疗器械（上海）有限公司签署相关SPD协议</w:t>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包件二：</w:t>
      </w:r>
    </w:p>
    <w:p>
      <w:pPr>
        <w:pStyle w:val="54"/>
        <w:numPr>
          <w:ilvl w:val="0"/>
          <w:numId w:val="8"/>
        </w:numPr>
        <w:spacing w:line="360" w:lineRule="auto"/>
        <w:ind w:firstLineChars="0"/>
        <w:rPr>
          <w:rFonts w:ascii="宋体" w:hAnsi="宋体" w:eastAsia="宋体"/>
          <w:sz w:val="24"/>
          <w:szCs w:val="24"/>
        </w:rPr>
      </w:pPr>
      <w:r>
        <w:rPr>
          <w:rFonts w:hint="eastAsia" w:ascii="宋体" w:hAnsi="宋体" w:eastAsia="宋体" w:cs="Times New Roman"/>
          <w:sz w:val="24"/>
          <w:szCs w:val="24"/>
        </w:rPr>
        <w:t>货物名称：</w:t>
      </w:r>
      <w:r>
        <w:rPr>
          <w:rFonts w:hint="eastAsia" w:ascii="宋体" w:hAnsi="宋体" w:eastAsia="宋体" w:cs="宋体"/>
          <w:kern w:val="0"/>
          <w:sz w:val="24"/>
          <w:szCs w:val="24"/>
        </w:rPr>
        <w:t>金属锁定接骨板钉系统</w:t>
      </w:r>
    </w:p>
    <w:p>
      <w:pPr>
        <w:pStyle w:val="54"/>
        <w:numPr>
          <w:ilvl w:val="0"/>
          <w:numId w:val="8"/>
        </w:numPr>
        <w:spacing w:line="360" w:lineRule="auto"/>
        <w:ind w:firstLineChars="0"/>
        <w:rPr>
          <w:rFonts w:ascii="宋体" w:hAnsi="宋体" w:eastAsia="宋体"/>
          <w:sz w:val="24"/>
          <w:szCs w:val="24"/>
        </w:rPr>
      </w:pPr>
      <w:r>
        <w:rPr>
          <w:rFonts w:hint="eastAsia" w:ascii="宋体" w:hAnsi="宋体" w:eastAsia="宋体"/>
          <w:sz w:val="24"/>
          <w:szCs w:val="24"/>
        </w:rPr>
        <w:t>包装：钢板1/块、螺钉1/个</w:t>
      </w:r>
    </w:p>
    <w:p>
      <w:pPr>
        <w:pStyle w:val="54"/>
        <w:numPr>
          <w:ilvl w:val="0"/>
          <w:numId w:val="8"/>
        </w:numPr>
        <w:spacing w:line="360" w:lineRule="auto"/>
        <w:ind w:firstLineChars="0"/>
        <w:rPr>
          <w:rFonts w:ascii="宋体" w:hAnsi="宋体" w:eastAsia="宋体"/>
          <w:sz w:val="24"/>
          <w:szCs w:val="24"/>
        </w:rPr>
      </w:pPr>
      <w:r>
        <w:rPr>
          <w:rFonts w:hint="eastAsia" w:ascii="宋体" w:hAnsi="宋体" w:eastAsia="宋体" w:cs="宋体"/>
          <w:sz w:val="24"/>
          <w:szCs w:val="24"/>
        </w:rPr>
        <w:t>货到验收合格并收到合格发票后3个月内买方支付货款的100%</w:t>
      </w:r>
    </w:p>
    <w:p>
      <w:pPr>
        <w:numPr>
          <w:ilvl w:val="0"/>
          <w:numId w:val="8"/>
        </w:numPr>
        <w:spacing w:line="360" w:lineRule="auto"/>
        <w:rPr>
          <w:rFonts w:ascii="宋体" w:hAnsi="宋体" w:eastAsia="宋体"/>
          <w:sz w:val="24"/>
          <w:szCs w:val="24"/>
        </w:rPr>
      </w:pPr>
      <w:r>
        <w:rPr>
          <w:rFonts w:hint="eastAsia" w:ascii="宋体" w:hAnsi="宋体" w:eastAsia="宋体"/>
          <w:sz w:val="24"/>
          <w:szCs w:val="24"/>
        </w:rPr>
        <w:t>技术指标要求：</w:t>
      </w:r>
    </w:p>
    <w:p>
      <w:pPr>
        <w:numPr>
          <w:ilvl w:val="0"/>
          <w:numId w:val="9"/>
        </w:numPr>
        <w:spacing w:line="360" w:lineRule="auto"/>
        <w:rPr>
          <w:rFonts w:ascii="宋体" w:hAnsi="宋体" w:eastAsia="宋体" w:cs="宋体"/>
          <w:sz w:val="24"/>
          <w:szCs w:val="24"/>
        </w:rPr>
      </w:pPr>
      <w:r>
        <w:rPr>
          <w:rFonts w:hint="eastAsia" w:ascii="宋体" w:hAnsi="宋体" w:eastAsia="宋体" w:cs="宋体"/>
          <w:sz w:val="24"/>
          <w:szCs w:val="24"/>
        </w:rPr>
        <w:t>锁定接骨板由纯钛材料制成，螺钉由TC4钛合金材料制成</w:t>
      </w:r>
    </w:p>
    <w:p>
      <w:pPr>
        <w:numPr>
          <w:ilvl w:val="0"/>
          <w:numId w:val="9"/>
        </w:numPr>
        <w:spacing w:line="360" w:lineRule="auto"/>
        <w:rPr>
          <w:rFonts w:ascii="宋体" w:hAnsi="宋体" w:eastAsia="宋体" w:cs="宋体"/>
          <w:sz w:val="24"/>
          <w:szCs w:val="24"/>
        </w:rPr>
      </w:pPr>
      <w:r>
        <w:rPr>
          <w:rFonts w:hint="eastAsia" w:ascii="宋体" w:hAnsi="宋体" w:eastAsia="宋体" w:cs="宋体"/>
          <w:sz w:val="24"/>
          <w:szCs w:val="24"/>
        </w:rPr>
        <w:t>表面硬度：纯钛≥150HV10,钛合金≥260HV10</w:t>
      </w:r>
    </w:p>
    <w:p>
      <w:pPr>
        <w:numPr>
          <w:ilvl w:val="0"/>
          <w:numId w:val="9"/>
        </w:numPr>
        <w:spacing w:line="360" w:lineRule="auto"/>
        <w:rPr>
          <w:rFonts w:ascii="宋体" w:hAnsi="宋体" w:eastAsia="宋体" w:cs="宋体"/>
          <w:sz w:val="24"/>
          <w:szCs w:val="24"/>
        </w:rPr>
      </w:pPr>
      <w:r>
        <w:rPr>
          <w:rFonts w:hint="eastAsia" w:ascii="宋体" w:hAnsi="宋体" w:eastAsia="宋体" w:cs="宋体"/>
          <w:sz w:val="24"/>
          <w:szCs w:val="24"/>
        </w:rPr>
        <w:t>★钢板孔槽至少有圆形锁定，8字型锁定和锁定孔与加压槽配合锁定等形式</w:t>
      </w:r>
    </w:p>
    <w:p>
      <w:pPr>
        <w:numPr>
          <w:ilvl w:val="0"/>
          <w:numId w:val="9"/>
        </w:numPr>
        <w:spacing w:line="360" w:lineRule="auto"/>
        <w:rPr>
          <w:rFonts w:ascii="宋体" w:hAnsi="宋体" w:eastAsia="宋体" w:cs="宋体"/>
          <w:sz w:val="24"/>
          <w:szCs w:val="24"/>
        </w:rPr>
      </w:pPr>
      <w:r>
        <w:rPr>
          <w:rFonts w:hint="eastAsia" w:ascii="宋体" w:hAnsi="宋体" w:eastAsia="宋体" w:cs="宋体"/>
          <w:sz w:val="24"/>
          <w:szCs w:val="24"/>
        </w:rPr>
        <w:t>锁定螺钉至少有实心和空心两种形式</w:t>
      </w:r>
    </w:p>
    <w:p>
      <w:pPr>
        <w:numPr>
          <w:ilvl w:val="0"/>
          <w:numId w:val="9"/>
        </w:numPr>
        <w:spacing w:line="360" w:lineRule="auto"/>
        <w:rPr>
          <w:rFonts w:ascii="宋体" w:hAnsi="宋体" w:eastAsia="宋体" w:cs="宋体"/>
          <w:sz w:val="24"/>
          <w:szCs w:val="24"/>
        </w:rPr>
      </w:pPr>
      <w:r>
        <w:rPr>
          <w:rFonts w:hint="eastAsia" w:ascii="宋体" w:hAnsi="宋体" w:eastAsia="宋体" w:cs="宋体"/>
          <w:sz w:val="24"/>
          <w:szCs w:val="24"/>
        </w:rPr>
        <w:t>储存湿度不超过80%</w:t>
      </w:r>
    </w:p>
    <w:p>
      <w:pPr>
        <w:numPr>
          <w:ilvl w:val="0"/>
          <w:numId w:val="9"/>
        </w:numPr>
        <w:spacing w:line="360" w:lineRule="auto"/>
        <w:rPr>
          <w:rFonts w:ascii="宋体" w:hAnsi="宋体" w:eastAsia="宋体" w:cs="宋体"/>
          <w:sz w:val="24"/>
          <w:szCs w:val="24"/>
        </w:rPr>
      </w:pPr>
      <w:r>
        <w:rPr>
          <w:rFonts w:hint="eastAsia" w:ascii="宋体" w:hAnsi="宋体" w:eastAsia="宋体" w:cs="宋体"/>
          <w:sz w:val="24"/>
          <w:szCs w:val="24"/>
        </w:rPr>
        <w:t>有效期≥10年</w:t>
      </w:r>
    </w:p>
    <w:p>
      <w:pPr>
        <w:numPr>
          <w:ilvl w:val="0"/>
          <w:numId w:val="10"/>
        </w:numPr>
        <w:spacing w:line="360" w:lineRule="auto"/>
        <w:rPr>
          <w:rFonts w:eastAsia="宋体"/>
          <w:sz w:val="24"/>
          <w:szCs w:val="24"/>
        </w:rPr>
      </w:pPr>
      <w:r>
        <w:rPr>
          <w:rFonts w:hint="eastAsia" w:ascii="宋体" w:hAnsi="宋体" w:eastAsia="宋体" w:cs="宋体"/>
          <w:sz w:val="24"/>
          <w:szCs w:val="24"/>
        </w:rPr>
        <w:t>售后服务及其他要求：</w:t>
      </w:r>
    </w:p>
    <w:p>
      <w:pPr>
        <w:numPr>
          <w:ilvl w:val="0"/>
          <w:numId w:val="11"/>
        </w:numPr>
        <w:tabs>
          <w:tab w:val="left" w:pos="0"/>
        </w:tabs>
        <w:spacing w:line="360" w:lineRule="auto"/>
        <w:rPr>
          <w:rFonts w:ascii="宋体" w:hAnsi="宋体" w:eastAsia="宋体" w:cs="宋体"/>
          <w:sz w:val="24"/>
          <w:szCs w:val="24"/>
        </w:rPr>
      </w:pPr>
      <w:r>
        <w:rPr>
          <w:rFonts w:hint="eastAsia" w:ascii="宋体" w:hAnsi="宋体" w:eastAsia="宋体" w:cs="宋体"/>
          <w:sz w:val="24"/>
          <w:szCs w:val="24"/>
        </w:rPr>
        <w:t>供货产品的有效期不得少于验收后360天。如提供的产品有效期少于360天，则对临近效期的产品提供退换货，且提供的产品有效期必须至少360天的同类产品，并承担产生的相应检测费用。</w:t>
      </w:r>
    </w:p>
    <w:p>
      <w:pPr>
        <w:numPr>
          <w:ilvl w:val="0"/>
          <w:numId w:val="11"/>
        </w:numPr>
        <w:spacing w:line="360" w:lineRule="auto"/>
        <w:jc w:val="left"/>
        <w:rPr>
          <w:rFonts w:ascii="宋体" w:hAnsi="宋体" w:eastAsia="宋体" w:cs="宋体"/>
          <w:sz w:val="24"/>
          <w:szCs w:val="24"/>
        </w:rPr>
      </w:pPr>
      <w:r>
        <w:rPr>
          <w:rFonts w:hint="eastAsia" w:ascii="宋体" w:hAnsi="宋体" w:eastAsia="宋体" w:cs="宋体"/>
          <w:sz w:val="24"/>
          <w:szCs w:val="24"/>
        </w:rPr>
        <w:t>同批产品发现质量问题，数量超过供货量的6‰，则该批产品作退货处理。若同批产品发现质量问题但数量未达6‰，则：</w:t>
      </w:r>
    </w:p>
    <w:p>
      <w:pPr>
        <w:numPr>
          <w:ilvl w:val="0"/>
          <w:numId w:val="12"/>
        </w:numPr>
        <w:spacing w:line="360" w:lineRule="auto"/>
        <w:jc w:val="left"/>
        <w:rPr>
          <w:rFonts w:ascii="宋体" w:hAnsi="宋体" w:eastAsia="宋体" w:cs="宋体"/>
          <w:sz w:val="24"/>
          <w:szCs w:val="24"/>
        </w:rPr>
      </w:pPr>
      <w:r>
        <w:rPr>
          <w:rFonts w:hint="eastAsia" w:ascii="宋体" w:hAnsi="宋体" w:eastAsia="宋体" w:cs="宋体"/>
          <w:sz w:val="24"/>
          <w:szCs w:val="24"/>
        </w:rPr>
        <w:t>使用前发现产品质量问题，赔付比例为1:1。</w:t>
      </w:r>
    </w:p>
    <w:p>
      <w:pPr>
        <w:numPr>
          <w:ilvl w:val="0"/>
          <w:numId w:val="12"/>
        </w:numPr>
        <w:tabs>
          <w:tab w:val="left" w:pos="0"/>
        </w:tabs>
        <w:spacing w:line="360" w:lineRule="auto"/>
        <w:rPr>
          <w:rFonts w:ascii="宋体" w:hAnsi="宋体" w:eastAsia="宋体" w:cs="宋体"/>
          <w:sz w:val="24"/>
          <w:szCs w:val="24"/>
        </w:rPr>
      </w:pPr>
      <w:r>
        <w:rPr>
          <w:rFonts w:hint="eastAsia" w:ascii="宋体" w:hAnsi="宋体" w:eastAsia="宋体" w:cs="宋体"/>
          <w:sz w:val="24"/>
          <w:szCs w:val="24"/>
        </w:rPr>
        <w:t>使用中或使用后发现质量问题，赔付标准参照该产品供应给临床的价格折合成耗材数量。</w:t>
      </w:r>
    </w:p>
    <w:p>
      <w:pPr>
        <w:numPr>
          <w:ilvl w:val="0"/>
          <w:numId w:val="11"/>
        </w:numPr>
        <w:tabs>
          <w:tab w:val="left" w:pos="0"/>
        </w:tabs>
        <w:spacing w:line="360" w:lineRule="auto"/>
        <w:rPr>
          <w:rFonts w:ascii="宋体" w:hAnsi="宋体" w:eastAsia="宋体" w:cs="宋体"/>
          <w:sz w:val="24"/>
          <w:szCs w:val="24"/>
        </w:rPr>
      </w:pPr>
      <w:r>
        <w:rPr>
          <w:rFonts w:hint="eastAsia" w:ascii="宋体" w:hAnsi="宋体" w:eastAsia="宋体" w:cs="宋体"/>
          <w:sz w:val="24"/>
          <w:szCs w:val="24"/>
        </w:rPr>
        <w:t>运输条件：可用适宜的运输工具运输，运输中应防止重压、雨雪淋袭和剧烈碰撞</w:t>
      </w:r>
    </w:p>
    <w:p>
      <w:pPr>
        <w:numPr>
          <w:ilvl w:val="0"/>
          <w:numId w:val="11"/>
        </w:numPr>
        <w:tabs>
          <w:tab w:val="left" w:pos="0"/>
        </w:tabs>
        <w:spacing w:line="360" w:lineRule="auto"/>
        <w:rPr>
          <w:rFonts w:ascii="宋体" w:hAnsi="宋体" w:eastAsia="宋体" w:cs="宋体"/>
          <w:sz w:val="24"/>
          <w:szCs w:val="24"/>
        </w:rPr>
      </w:pPr>
      <w:r>
        <w:rPr>
          <w:rFonts w:hint="eastAsia" w:ascii="宋体" w:hAnsi="宋体" w:eastAsia="宋体" w:cs="宋体"/>
          <w:sz w:val="24"/>
          <w:szCs w:val="24"/>
        </w:rPr>
        <w:t>储存要求：包装后的比色片应贮存在干燥通风的室内，不得与有毒、有害、有腐蚀的物质混存</w:t>
      </w:r>
    </w:p>
    <w:p>
      <w:pPr>
        <w:numPr>
          <w:ilvl w:val="0"/>
          <w:numId w:val="11"/>
        </w:numPr>
        <w:tabs>
          <w:tab w:val="left" w:pos="0"/>
        </w:tabs>
        <w:spacing w:line="360" w:lineRule="auto"/>
        <w:rPr>
          <w:rFonts w:ascii="宋体" w:hAnsi="宋体" w:eastAsia="宋体" w:cs="宋体"/>
          <w:sz w:val="24"/>
          <w:szCs w:val="24"/>
        </w:rPr>
      </w:pPr>
      <w:r>
        <w:rPr>
          <w:rFonts w:hint="eastAsia" w:ascii="宋体" w:hAnsi="宋体" w:eastAsia="宋体" w:cs="宋体"/>
          <w:sz w:val="24"/>
          <w:szCs w:val="24"/>
        </w:rPr>
        <w:t>诺由于全市集中采购或上海市内各家医院重新谈判供应价的，应及时通知并调整供应价，调整金额不得高于此次投标价格</w:t>
      </w:r>
    </w:p>
    <w:p>
      <w:pPr>
        <w:numPr>
          <w:ilvl w:val="0"/>
          <w:numId w:val="11"/>
        </w:numPr>
        <w:tabs>
          <w:tab w:val="left" w:pos="0"/>
        </w:tabs>
        <w:spacing w:line="360" w:lineRule="auto"/>
        <w:rPr>
          <w:rFonts w:ascii="宋体" w:hAnsi="宋体" w:eastAsia="宋体" w:cs="宋体"/>
          <w:sz w:val="24"/>
          <w:szCs w:val="24"/>
        </w:rPr>
      </w:pPr>
      <w:r>
        <w:rPr>
          <w:rFonts w:hint="eastAsia" w:ascii="宋体" w:hAnsi="宋体" w:eastAsia="宋体" w:cs="宋体"/>
          <w:sz w:val="24"/>
          <w:szCs w:val="24"/>
        </w:rPr>
        <w:t>投标人需响应医院SPD项目相关要求，并于上药医疗器械（上海）有限公司签署相关SPD协议</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A74B2CEA"/>
    <w:multiLevelType w:val="singleLevel"/>
    <w:tmpl w:val="A74B2CEA"/>
    <w:lvl w:ilvl="0" w:tentative="0">
      <w:start w:val="1"/>
      <w:numFmt w:val="decimal"/>
      <w:lvlText w:val="%1."/>
      <w:lvlJc w:val="left"/>
      <w:pPr>
        <w:ind w:left="425" w:hanging="425"/>
      </w:pPr>
      <w:rPr>
        <w:rFonts w:hint="default"/>
      </w:rPr>
    </w:lvl>
  </w:abstractNum>
  <w:abstractNum w:abstractNumId="2">
    <w:nsid w:val="BC21832F"/>
    <w:multiLevelType w:val="singleLevel"/>
    <w:tmpl w:val="BC21832F"/>
    <w:lvl w:ilvl="0" w:tentative="0">
      <w:start w:val="1"/>
      <w:numFmt w:val="decimal"/>
      <w:lvlText w:val="(%1)"/>
      <w:lvlJc w:val="left"/>
      <w:pPr>
        <w:ind w:left="425" w:hanging="425"/>
      </w:pPr>
      <w:rPr>
        <w:rFonts w:hint="default"/>
      </w:rPr>
    </w:lvl>
  </w:abstractNum>
  <w:abstractNum w:abstractNumId="3">
    <w:nsid w:val="E13C6FE6"/>
    <w:multiLevelType w:val="singleLevel"/>
    <w:tmpl w:val="E13C6FE6"/>
    <w:lvl w:ilvl="0" w:tentative="0">
      <w:start w:val="1"/>
      <w:numFmt w:val="decimal"/>
      <w:lvlText w:val="%1."/>
      <w:lvlJc w:val="left"/>
      <w:pPr>
        <w:ind w:left="425" w:hanging="425"/>
      </w:pPr>
      <w:rPr>
        <w:rFonts w:hint="default"/>
      </w:rPr>
    </w:lvl>
  </w:abstractNum>
  <w:abstractNum w:abstractNumId="4">
    <w:nsid w:val="ECBAA11B"/>
    <w:multiLevelType w:val="singleLevel"/>
    <w:tmpl w:val="ECBAA11B"/>
    <w:lvl w:ilvl="0" w:tentative="0">
      <w:start w:val="5"/>
      <w:numFmt w:val="chineseCounting"/>
      <w:suff w:val="nothing"/>
      <w:lvlText w:val="%1、"/>
      <w:lvlJc w:val="left"/>
      <w:pPr>
        <w:tabs>
          <w:tab w:val="left" w:pos="0"/>
        </w:tabs>
        <w:ind w:left="-420" w:firstLine="420"/>
      </w:pPr>
      <w:rPr>
        <w:rFonts w:hint="eastAsia"/>
      </w:rPr>
    </w:lvl>
  </w:abstractNum>
  <w:abstractNum w:abstractNumId="5">
    <w:nsid w:val="11C759CB"/>
    <w:multiLevelType w:val="singleLevel"/>
    <w:tmpl w:val="11C759CB"/>
    <w:lvl w:ilvl="0" w:tentative="0">
      <w:start w:val="1"/>
      <w:numFmt w:val="decimal"/>
      <w:lvlText w:val="%1."/>
      <w:lvlJc w:val="left"/>
      <w:pPr>
        <w:ind w:left="425" w:hanging="425"/>
      </w:pPr>
      <w:rPr>
        <w:rFonts w:hint="default"/>
      </w:rPr>
    </w:lvl>
  </w:abstractNum>
  <w:abstractNum w:abstractNumId="6">
    <w:nsid w:val="32273C34"/>
    <w:multiLevelType w:val="singleLevel"/>
    <w:tmpl w:val="32273C34"/>
    <w:lvl w:ilvl="0" w:tentative="0">
      <w:start w:val="5"/>
      <w:numFmt w:val="chineseCounting"/>
      <w:suff w:val="nothing"/>
      <w:lvlText w:val="%1、"/>
      <w:lvlJc w:val="left"/>
      <w:pPr>
        <w:tabs>
          <w:tab w:val="left" w:pos="0"/>
        </w:tabs>
        <w:ind w:left="-420" w:firstLine="420"/>
      </w:pPr>
      <w:rPr>
        <w:rFonts w:hint="eastAsia"/>
      </w:rPr>
    </w:lvl>
  </w:abstractNum>
  <w:abstractNum w:abstractNumId="7">
    <w:nsid w:val="36A91448"/>
    <w:multiLevelType w:val="singleLevel"/>
    <w:tmpl w:val="36A91448"/>
    <w:lvl w:ilvl="0" w:tentative="0">
      <w:start w:val="1"/>
      <w:numFmt w:val="decimal"/>
      <w:lvlText w:val="%1."/>
      <w:lvlJc w:val="left"/>
      <w:pPr>
        <w:ind w:left="425" w:hanging="425"/>
      </w:pPr>
      <w:rPr>
        <w:rFonts w:hint="default"/>
      </w:rPr>
    </w:lvl>
  </w:abstractNum>
  <w:abstractNum w:abstractNumId="8">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9">
    <w:nsid w:val="629A3CE6"/>
    <w:multiLevelType w:val="singleLevel"/>
    <w:tmpl w:val="629A3CE6"/>
    <w:lvl w:ilvl="0" w:tentative="0">
      <w:start w:val="1"/>
      <w:numFmt w:val="chineseCounting"/>
      <w:suff w:val="nothing"/>
      <w:lvlText w:val="%1、"/>
      <w:lvlJc w:val="left"/>
      <w:pPr>
        <w:ind w:left="-420" w:firstLine="420"/>
      </w:pPr>
      <w:rPr>
        <w:rFonts w:hint="eastAsia"/>
      </w:rPr>
    </w:lvl>
  </w:abstractNum>
  <w:abstractNum w:abstractNumId="10">
    <w:nsid w:val="6CECE7E7"/>
    <w:multiLevelType w:val="singleLevel"/>
    <w:tmpl w:val="6CECE7E7"/>
    <w:lvl w:ilvl="0" w:tentative="0">
      <w:start w:val="1"/>
      <w:numFmt w:val="chineseCounting"/>
      <w:suff w:val="nothing"/>
      <w:lvlText w:val="%1、"/>
      <w:lvlJc w:val="left"/>
      <w:pPr>
        <w:ind w:left="-420" w:firstLine="420"/>
      </w:pPr>
      <w:rPr>
        <w:rFonts w:hint="eastAsia"/>
      </w:rPr>
    </w:lvl>
  </w:abstractNum>
  <w:abstractNum w:abstractNumId="11">
    <w:nsid w:val="7366663D"/>
    <w:multiLevelType w:val="singleLevel"/>
    <w:tmpl w:val="7366663D"/>
    <w:lvl w:ilvl="0" w:tentative="0">
      <w:start w:val="1"/>
      <w:numFmt w:val="decimal"/>
      <w:lvlText w:val="(%1)"/>
      <w:lvlJc w:val="left"/>
      <w:pPr>
        <w:ind w:left="425" w:hanging="425"/>
      </w:pPr>
      <w:rPr>
        <w:rFonts w:hint="default"/>
      </w:rPr>
    </w:lvl>
  </w:abstractNum>
  <w:num w:numId="1">
    <w:abstractNumId w:val="8"/>
  </w:num>
  <w:num w:numId="2">
    <w:abstractNumId w:val="0"/>
  </w:num>
  <w:num w:numId="3">
    <w:abstractNumId w:val="9"/>
  </w:num>
  <w:num w:numId="4">
    <w:abstractNumId w:val="7"/>
  </w:num>
  <w:num w:numId="5">
    <w:abstractNumId w:val="6"/>
  </w:num>
  <w:num w:numId="6">
    <w:abstractNumId w:val="1"/>
  </w:num>
  <w:num w:numId="7">
    <w:abstractNumId w:val="11"/>
  </w:num>
  <w:num w:numId="8">
    <w:abstractNumId w:val="10"/>
  </w:num>
  <w:num w:numId="9">
    <w:abstractNumId w:val="5"/>
  </w:num>
  <w:num w:numId="10">
    <w:abstractNumId w:val="4"/>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I2YzcwMjNhOTVkOTU4MzIyNTAxZTBkMGM3MWI3MTU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57F5D"/>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902C8"/>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A1B7C"/>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DA343F"/>
    <w:rsid w:val="037F0B26"/>
    <w:rsid w:val="059503E5"/>
    <w:rsid w:val="05D709B3"/>
    <w:rsid w:val="06710E08"/>
    <w:rsid w:val="07C20BED"/>
    <w:rsid w:val="08FD6983"/>
    <w:rsid w:val="0A7753AE"/>
    <w:rsid w:val="0BF00DA4"/>
    <w:rsid w:val="0EF02652"/>
    <w:rsid w:val="129544B2"/>
    <w:rsid w:val="14CF7806"/>
    <w:rsid w:val="15F709EE"/>
    <w:rsid w:val="19DC576F"/>
    <w:rsid w:val="1A5F06D7"/>
    <w:rsid w:val="1DBC650F"/>
    <w:rsid w:val="1E4F1A12"/>
    <w:rsid w:val="206F557C"/>
    <w:rsid w:val="22AA393E"/>
    <w:rsid w:val="244D7B84"/>
    <w:rsid w:val="253908C1"/>
    <w:rsid w:val="271D349F"/>
    <w:rsid w:val="2B2963D3"/>
    <w:rsid w:val="2E287082"/>
    <w:rsid w:val="2F2C5770"/>
    <w:rsid w:val="2FCB749C"/>
    <w:rsid w:val="34EE008B"/>
    <w:rsid w:val="35805CB4"/>
    <w:rsid w:val="36CA3141"/>
    <w:rsid w:val="38593614"/>
    <w:rsid w:val="39301A51"/>
    <w:rsid w:val="3BF15DAC"/>
    <w:rsid w:val="3DA4759C"/>
    <w:rsid w:val="3DFE745B"/>
    <w:rsid w:val="3E2B711B"/>
    <w:rsid w:val="3E2D1012"/>
    <w:rsid w:val="409018AF"/>
    <w:rsid w:val="412709D8"/>
    <w:rsid w:val="41627833"/>
    <w:rsid w:val="416D419A"/>
    <w:rsid w:val="421443FB"/>
    <w:rsid w:val="427239F0"/>
    <w:rsid w:val="43426C26"/>
    <w:rsid w:val="44E76487"/>
    <w:rsid w:val="49B25227"/>
    <w:rsid w:val="4B0B4421"/>
    <w:rsid w:val="4B863339"/>
    <w:rsid w:val="4D25098E"/>
    <w:rsid w:val="4D77632F"/>
    <w:rsid w:val="4E7C3473"/>
    <w:rsid w:val="501778F7"/>
    <w:rsid w:val="52C021AE"/>
    <w:rsid w:val="52D01FDF"/>
    <w:rsid w:val="5371335C"/>
    <w:rsid w:val="5389510F"/>
    <w:rsid w:val="56E97E3E"/>
    <w:rsid w:val="59A549DC"/>
    <w:rsid w:val="59D47D55"/>
    <w:rsid w:val="5BCD017B"/>
    <w:rsid w:val="5CF501E7"/>
    <w:rsid w:val="5E4E4400"/>
    <w:rsid w:val="5E5E67D4"/>
    <w:rsid w:val="60BA47AE"/>
    <w:rsid w:val="63D92820"/>
    <w:rsid w:val="64917820"/>
    <w:rsid w:val="685F15E7"/>
    <w:rsid w:val="6A0856B9"/>
    <w:rsid w:val="6B460A7F"/>
    <w:rsid w:val="6CE12E64"/>
    <w:rsid w:val="6CEA0C57"/>
    <w:rsid w:val="6D024D8C"/>
    <w:rsid w:val="6ECC7A0D"/>
    <w:rsid w:val="6F2624E1"/>
    <w:rsid w:val="70EA395C"/>
    <w:rsid w:val="7397006E"/>
    <w:rsid w:val="740D6797"/>
    <w:rsid w:val="75CC49D7"/>
    <w:rsid w:val="76710F83"/>
    <w:rsid w:val="77C35AEB"/>
    <w:rsid w:val="79715BD1"/>
    <w:rsid w:val="7A5944E4"/>
    <w:rsid w:val="7C3A20F4"/>
    <w:rsid w:val="7CA25B04"/>
    <w:rsid w:val="7DD0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2"/>
    <w:qFormat/>
    <w:uiPriority w:val="0"/>
    <w:rPr>
      <w:rFonts w:ascii="宋体" w:hAnsi="Times New Roman" w:eastAsia="宋体" w:cs="Times New Roman"/>
      <w:sz w:val="18"/>
      <w:szCs w:val="18"/>
    </w:rPr>
  </w:style>
  <w:style w:type="paragraph" w:styleId="13">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qFormat/>
    <w:uiPriority w:val="0"/>
    <w:rPr>
      <w:rFonts w:ascii="Times New Roman" w:hAnsi="Times New Roman" w:eastAsia="宋体" w:cs="Times New Roman"/>
      <w:sz w:val="48"/>
      <w:szCs w:val="48"/>
    </w:rPr>
  </w:style>
  <w:style w:type="paragraph" w:styleId="15">
    <w:name w:val="Body Text"/>
    <w:basedOn w:val="1"/>
    <w:link w:val="102"/>
    <w:qFormat/>
    <w:uiPriority w:val="0"/>
    <w:pPr>
      <w:spacing w:after="120"/>
    </w:pPr>
    <w:rPr>
      <w:rFonts w:ascii="Times New Roman" w:hAnsi="Times New Roman" w:eastAsia="宋体" w:cs="Times New Roman"/>
      <w:szCs w:val="20"/>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qFormat/>
    <w:uiPriority w:val="0"/>
    <w:pPr>
      <w:adjustRightInd/>
      <w:spacing w:line="240" w:lineRule="auto"/>
      <w:textAlignment w:val="auto"/>
    </w:pPr>
    <w:rPr>
      <w:b/>
      <w:bCs/>
      <w:kern w:val="2"/>
      <w:sz w:val="21"/>
      <w:szCs w:val="24"/>
    </w:rPr>
  </w:style>
  <w:style w:type="table" w:styleId="32">
    <w:name w:val="Table Grid"/>
    <w:basedOn w:val="3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3"/>
    <w:link w:val="23"/>
    <w:qFormat/>
    <w:uiPriority w:val="99"/>
    <w:rPr>
      <w:sz w:val="18"/>
      <w:szCs w:val="18"/>
    </w:rPr>
  </w:style>
  <w:style w:type="character" w:customStyle="1" w:styleId="40">
    <w:name w:val="页脚 Char1"/>
    <w:basedOn w:val="33"/>
    <w:link w:val="22"/>
    <w:qFormat/>
    <w:uiPriority w:val="99"/>
    <w:rPr>
      <w:sz w:val="18"/>
      <w:szCs w:val="18"/>
    </w:rPr>
  </w:style>
  <w:style w:type="character" w:customStyle="1" w:styleId="41">
    <w:name w:val="标题 1 Char"/>
    <w:basedOn w:val="33"/>
    <w:link w:val="2"/>
    <w:qFormat/>
    <w:uiPriority w:val="0"/>
    <w:rPr>
      <w:rFonts w:ascii="Times New Roman" w:hAnsi="Times New Roman" w:eastAsia="宋体" w:cs="Times New Roman"/>
      <w:b/>
      <w:kern w:val="44"/>
      <w:sz w:val="44"/>
      <w:szCs w:val="20"/>
    </w:rPr>
  </w:style>
  <w:style w:type="character" w:customStyle="1" w:styleId="42">
    <w:name w:val="标题 2 Char"/>
    <w:basedOn w:val="33"/>
    <w:link w:val="3"/>
    <w:qFormat/>
    <w:uiPriority w:val="0"/>
    <w:rPr>
      <w:rFonts w:ascii="Arial" w:hAnsi="Arial" w:eastAsia="黑体" w:cs="Times New Roman"/>
      <w:b/>
      <w:bCs/>
      <w:sz w:val="32"/>
      <w:szCs w:val="32"/>
    </w:rPr>
  </w:style>
  <w:style w:type="character" w:customStyle="1" w:styleId="43">
    <w:name w:val="标题 3 Char"/>
    <w:basedOn w:val="33"/>
    <w:link w:val="4"/>
    <w:qFormat/>
    <w:uiPriority w:val="0"/>
    <w:rPr>
      <w:rFonts w:ascii="Times New Roman" w:hAnsi="Times New Roman" w:eastAsia="宋体" w:cs="Times New Roman"/>
      <w:b/>
      <w:sz w:val="32"/>
      <w:szCs w:val="20"/>
    </w:rPr>
  </w:style>
  <w:style w:type="character" w:customStyle="1" w:styleId="44">
    <w:name w:val="标题 4 Char"/>
    <w:basedOn w:val="33"/>
    <w:link w:val="6"/>
    <w:qFormat/>
    <w:uiPriority w:val="0"/>
    <w:rPr>
      <w:rFonts w:ascii="Arial" w:hAnsi="Arial" w:eastAsia="黑体" w:cs="Times New Roman"/>
      <w:b/>
      <w:bCs/>
      <w:sz w:val="28"/>
      <w:szCs w:val="28"/>
    </w:rPr>
  </w:style>
  <w:style w:type="character" w:customStyle="1" w:styleId="45">
    <w:name w:val="标题 5 Char"/>
    <w:basedOn w:val="33"/>
    <w:link w:val="7"/>
    <w:qFormat/>
    <w:uiPriority w:val="0"/>
    <w:rPr>
      <w:rFonts w:ascii="Times New Roman" w:hAnsi="Times New Roman" w:eastAsia="宋体" w:cs="Times New Roman"/>
      <w:b/>
      <w:bCs/>
      <w:sz w:val="28"/>
      <w:szCs w:val="28"/>
    </w:rPr>
  </w:style>
  <w:style w:type="character" w:customStyle="1" w:styleId="46">
    <w:name w:val="标题 6 Char"/>
    <w:basedOn w:val="33"/>
    <w:link w:val="8"/>
    <w:qFormat/>
    <w:uiPriority w:val="0"/>
    <w:rPr>
      <w:rFonts w:ascii="Arial" w:hAnsi="Arial" w:eastAsia="黑体" w:cs="Times New Roman"/>
      <w:b/>
      <w:bCs/>
      <w:sz w:val="24"/>
      <w:szCs w:val="24"/>
    </w:rPr>
  </w:style>
  <w:style w:type="character" w:customStyle="1" w:styleId="47">
    <w:name w:val="标题 7 Char"/>
    <w:basedOn w:val="33"/>
    <w:link w:val="9"/>
    <w:qFormat/>
    <w:uiPriority w:val="0"/>
    <w:rPr>
      <w:rFonts w:ascii="Times New Roman" w:hAnsi="Times New Roman" w:eastAsia="宋体" w:cs="Times New Roman"/>
      <w:b/>
      <w:bCs/>
      <w:sz w:val="24"/>
      <w:szCs w:val="24"/>
    </w:rPr>
  </w:style>
  <w:style w:type="character" w:customStyle="1" w:styleId="48">
    <w:name w:val="标题 8 Char"/>
    <w:basedOn w:val="33"/>
    <w:link w:val="10"/>
    <w:qFormat/>
    <w:uiPriority w:val="0"/>
    <w:rPr>
      <w:rFonts w:ascii="Arial" w:hAnsi="Arial" w:eastAsia="黑体" w:cs="Times New Roman"/>
      <w:sz w:val="24"/>
      <w:szCs w:val="24"/>
    </w:rPr>
  </w:style>
  <w:style w:type="character" w:customStyle="1" w:styleId="49">
    <w:name w:val="标题 9 Char"/>
    <w:basedOn w:val="33"/>
    <w:link w:val="11"/>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4"/>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5"/>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5"/>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15"/>
    <w:qFormat/>
    <w:uiPriority w:val="0"/>
    <w:rPr>
      <w:rFonts w:ascii="Times New Roman" w:hAnsi="Times New Roman" w:eastAsia="宋体" w:cs="Times New Roman"/>
      <w:szCs w:val="20"/>
    </w:rPr>
  </w:style>
  <w:style w:type="character" w:customStyle="1" w:styleId="103">
    <w:name w:val="正文文本缩进 Char"/>
    <w:basedOn w:val="33"/>
    <w:link w:val="16"/>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4"/>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2"/>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7173</Words>
  <Characters>1393</Characters>
  <Lines>11</Lines>
  <Paragraphs>17</Paragraphs>
  <TotalTime>2</TotalTime>
  <ScaleCrop>false</ScaleCrop>
  <LinksUpToDate>false</LinksUpToDate>
  <CharactersWithSpaces>8549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2023-08-21T02:47:00Z</dcterms:created>
  <dc:creator>zhang jun</dc:creator>
  <cp:lastModifiedBy>HP</cp:lastModifiedBy>
  <dcterms:modified xsi:type="dcterms:W3CDTF">2023-08-21T02:54:01Z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F52D24A478984F87A5CFA8D6073A2D72_13</vt:lpwstr>
  </property>
</Properties>
</file>