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855" w:rsidRDefault="00821855">
      <w:pPr>
        <w:adjustRightInd w:val="0"/>
        <w:spacing w:line="360" w:lineRule="auto"/>
        <w:jc w:val="center"/>
        <w:textAlignment w:val="baseline"/>
        <w:outlineLvl w:val="0"/>
        <w:rPr>
          <w:rFonts w:ascii="Adobe 黑体 Std R" w:eastAsia="Adobe 黑体 Std R" w:hAnsi="Adobe 黑体 Std R"/>
          <w:bCs/>
          <w:sz w:val="72"/>
          <w:szCs w:val="72"/>
        </w:rPr>
      </w:pPr>
      <w:bookmarkStart w:id="0" w:name="_Toc209852933"/>
      <w:bookmarkStart w:id="1" w:name="_Toc9066358"/>
    </w:p>
    <w:p w:rsidR="00821855" w:rsidRDefault="000C566A">
      <w:pPr>
        <w:tabs>
          <w:tab w:val="left" w:pos="3150"/>
        </w:tabs>
        <w:spacing w:line="360" w:lineRule="auto"/>
        <w:jc w:val="center"/>
        <w:rPr>
          <w:rFonts w:ascii="宋体" w:eastAsia="宋体" w:hAnsi="宋体" w:cs="Times New Roman"/>
          <w:b/>
          <w:sz w:val="72"/>
          <w:szCs w:val="72"/>
        </w:rPr>
      </w:pPr>
      <w:r>
        <w:rPr>
          <w:rFonts w:ascii="宋体" w:eastAsia="宋体" w:hAnsi="宋体" w:cs="Times New Roman" w:hint="eastAsia"/>
          <w:b/>
          <w:sz w:val="72"/>
          <w:szCs w:val="72"/>
        </w:rPr>
        <w:t>上海市中医医院</w:t>
      </w:r>
    </w:p>
    <w:p w:rsidR="00821855" w:rsidRDefault="000C566A">
      <w:pPr>
        <w:adjustRightInd w:val="0"/>
        <w:spacing w:line="360" w:lineRule="auto"/>
        <w:jc w:val="center"/>
        <w:textAlignment w:val="baseline"/>
        <w:outlineLvl w:val="0"/>
        <w:rPr>
          <w:rFonts w:ascii="宋体" w:eastAsia="宋体" w:hAnsi="宋体" w:cs="Times New Roman"/>
          <w:b/>
          <w:sz w:val="72"/>
          <w:szCs w:val="72"/>
        </w:rPr>
      </w:pPr>
      <w:r>
        <w:rPr>
          <w:rFonts w:ascii="宋体" w:eastAsia="宋体" w:hAnsi="宋体" w:cs="Times New Roman" w:hint="eastAsia"/>
          <w:b/>
          <w:sz w:val="72"/>
          <w:szCs w:val="72"/>
        </w:rPr>
        <w:t>院内招标</w:t>
      </w:r>
      <w:r>
        <w:rPr>
          <w:rFonts w:ascii="宋体" w:eastAsia="宋体" w:hAnsi="宋体" w:cs="Times New Roman"/>
          <w:b/>
          <w:sz w:val="72"/>
          <w:szCs w:val="72"/>
        </w:rPr>
        <w:t>文件</w:t>
      </w:r>
      <w:bookmarkEnd w:id="0"/>
    </w:p>
    <w:p w:rsidR="00821855" w:rsidRDefault="00821855">
      <w:pPr>
        <w:tabs>
          <w:tab w:val="left" w:pos="3150"/>
        </w:tabs>
        <w:spacing w:line="360" w:lineRule="auto"/>
        <w:jc w:val="center"/>
        <w:rPr>
          <w:rFonts w:ascii="宋体" w:eastAsia="宋体" w:hAnsi="宋体" w:cs="Times New Roman"/>
          <w:b/>
          <w:sz w:val="32"/>
          <w:szCs w:val="20"/>
        </w:rPr>
      </w:pPr>
    </w:p>
    <w:p w:rsidR="00821855" w:rsidRDefault="00821855">
      <w:pPr>
        <w:tabs>
          <w:tab w:val="left" w:pos="3150"/>
        </w:tabs>
        <w:spacing w:line="360" w:lineRule="auto"/>
        <w:jc w:val="center"/>
        <w:rPr>
          <w:rFonts w:ascii="宋体" w:eastAsia="宋体" w:hAnsi="宋体" w:cs="Times New Roman"/>
          <w:b/>
          <w:sz w:val="32"/>
          <w:szCs w:val="20"/>
        </w:rPr>
      </w:pPr>
    </w:p>
    <w:p w:rsidR="00821855" w:rsidRDefault="00821855">
      <w:pPr>
        <w:tabs>
          <w:tab w:val="left" w:pos="3150"/>
        </w:tabs>
        <w:spacing w:line="360" w:lineRule="auto"/>
        <w:jc w:val="center"/>
        <w:rPr>
          <w:rFonts w:ascii="宋体" w:eastAsia="宋体" w:hAnsi="宋体" w:cs="Times New Roman"/>
          <w:b/>
          <w:sz w:val="32"/>
          <w:szCs w:val="20"/>
        </w:rPr>
      </w:pPr>
    </w:p>
    <w:p w:rsidR="00821855" w:rsidRDefault="00821855">
      <w:pPr>
        <w:tabs>
          <w:tab w:val="left" w:pos="3150"/>
        </w:tabs>
        <w:spacing w:line="360" w:lineRule="auto"/>
        <w:jc w:val="center"/>
        <w:rPr>
          <w:rFonts w:ascii="宋体" w:eastAsia="宋体" w:hAnsi="宋体" w:cs="Times New Roman"/>
          <w:b/>
          <w:sz w:val="32"/>
          <w:szCs w:val="20"/>
        </w:rPr>
      </w:pPr>
    </w:p>
    <w:p w:rsidR="00821855" w:rsidRDefault="000C566A">
      <w:pPr>
        <w:adjustRightInd w:val="0"/>
        <w:spacing w:line="360" w:lineRule="auto"/>
        <w:jc w:val="center"/>
        <w:textAlignment w:val="baseline"/>
        <w:outlineLvl w:val="0"/>
        <w:rPr>
          <w:rFonts w:ascii="宋体" w:eastAsia="宋体" w:hAnsi="宋体" w:cs="Times New Roman"/>
          <w:b/>
          <w:sz w:val="52"/>
          <w:szCs w:val="52"/>
        </w:rPr>
      </w:pPr>
      <w:r>
        <w:rPr>
          <w:rFonts w:ascii="宋体" w:eastAsia="宋体" w:hAnsi="宋体" w:cs="Times New Roman" w:hint="eastAsia"/>
          <w:b/>
          <w:sz w:val="52"/>
          <w:szCs w:val="52"/>
        </w:rPr>
        <w:t>生物安全柜</w:t>
      </w:r>
    </w:p>
    <w:p w:rsidR="00821855" w:rsidRDefault="000C566A">
      <w:pPr>
        <w:tabs>
          <w:tab w:val="left" w:pos="3150"/>
        </w:tabs>
        <w:spacing w:line="360" w:lineRule="auto"/>
        <w:jc w:val="center"/>
        <w:rPr>
          <w:rFonts w:ascii="宋体" w:eastAsia="宋体" w:hAnsi="宋体" w:cs="Times New Roman"/>
          <w:b/>
          <w:sz w:val="52"/>
          <w:szCs w:val="52"/>
        </w:rPr>
      </w:pPr>
      <w:r>
        <w:rPr>
          <w:rFonts w:ascii="宋体" w:eastAsia="宋体" w:hAnsi="宋体" w:cs="Times New Roman" w:hint="eastAsia"/>
          <w:b/>
          <w:sz w:val="52"/>
          <w:szCs w:val="52"/>
        </w:rPr>
        <w:t>询价通知书</w:t>
      </w:r>
    </w:p>
    <w:p w:rsidR="00821855" w:rsidRDefault="00821855" w:rsidP="00821855">
      <w:pPr>
        <w:tabs>
          <w:tab w:val="left" w:pos="2730"/>
        </w:tabs>
        <w:spacing w:line="360" w:lineRule="auto"/>
        <w:ind w:left="723" w:hangingChars="200" w:hanging="723"/>
        <w:jc w:val="center"/>
        <w:rPr>
          <w:rFonts w:ascii="宋体" w:eastAsia="宋体" w:hAnsi="宋体" w:cs="Times New Roman"/>
          <w:b/>
          <w:sz w:val="36"/>
          <w:szCs w:val="36"/>
        </w:rPr>
      </w:pPr>
    </w:p>
    <w:p w:rsidR="00821855" w:rsidRDefault="00821855" w:rsidP="00821855">
      <w:pPr>
        <w:tabs>
          <w:tab w:val="left" w:pos="2730"/>
        </w:tabs>
        <w:spacing w:line="360" w:lineRule="auto"/>
        <w:ind w:left="723" w:hangingChars="200" w:hanging="723"/>
        <w:jc w:val="center"/>
        <w:rPr>
          <w:rFonts w:ascii="宋体" w:eastAsia="宋体" w:hAnsi="宋体" w:cs="Times New Roman"/>
          <w:b/>
          <w:sz w:val="36"/>
          <w:szCs w:val="36"/>
        </w:rPr>
      </w:pPr>
    </w:p>
    <w:p w:rsidR="00821855" w:rsidRDefault="00821855" w:rsidP="00821855">
      <w:pPr>
        <w:tabs>
          <w:tab w:val="left" w:pos="2730"/>
        </w:tabs>
        <w:spacing w:line="360" w:lineRule="auto"/>
        <w:ind w:left="723" w:hangingChars="200" w:hanging="723"/>
        <w:jc w:val="center"/>
        <w:rPr>
          <w:rFonts w:ascii="宋体" w:eastAsia="宋体" w:hAnsi="宋体" w:cs="Times New Roman"/>
          <w:b/>
          <w:sz w:val="36"/>
          <w:szCs w:val="36"/>
        </w:rPr>
      </w:pPr>
    </w:p>
    <w:p w:rsidR="00821855" w:rsidRDefault="00821855" w:rsidP="00821855">
      <w:pPr>
        <w:tabs>
          <w:tab w:val="left" w:pos="2730"/>
        </w:tabs>
        <w:spacing w:line="360" w:lineRule="auto"/>
        <w:ind w:left="723" w:hangingChars="200" w:hanging="723"/>
        <w:jc w:val="center"/>
        <w:rPr>
          <w:rFonts w:ascii="宋体" w:eastAsia="宋体" w:hAnsi="宋体" w:cs="Times New Roman"/>
          <w:b/>
          <w:sz w:val="36"/>
          <w:szCs w:val="36"/>
        </w:rPr>
      </w:pPr>
    </w:p>
    <w:p w:rsidR="00821855" w:rsidRDefault="00821855" w:rsidP="00821855">
      <w:pPr>
        <w:tabs>
          <w:tab w:val="left" w:pos="2730"/>
        </w:tabs>
        <w:spacing w:line="360" w:lineRule="auto"/>
        <w:ind w:left="723" w:hangingChars="200" w:hanging="723"/>
        <w:jc w:val="center"/>
        <w:rPr>
          <w:rFonts w:ascii="宋体" w:eastAsia="宋体" w:hAnsi="宋体" w:cs="Times New Roman"/>
          <w:b/>
          <w:sz w:val="36"/>
          <w:szCs w:val="36"/>
        </w:rPr>
      </w:pPr>
    </w:p>
    <w:p w:rsidR="00821855" w:rsidRDefault="00821855" w:rsidP="00821855">
      <w:pPr>
        <w:tabs>
          <w:tab w:val="left" w:pos="2730"/>
        </w:tabs>
        <w:spacing w:line="360" w:lineRule="auto"/>
        <w:ind w:left="723" w:hangingChars="200" w:hanging="723"/>
        <w:jc w:val="center"/>
        <w:rPr>
          <w:rFonts w:ascii="宋体" w:eastAsia="宋体" w:hAnsi="宋体" w:cs="Times New Roman"/>
          <w:b/>
          <w:sz w:val="36"/>
          <w:szCs w:val="36"/>
        </w:rPr>
      </w:pPr>
    </w:p>
    <w:p w:rsidR="00821855" w:rsidRDefault="00821855" w:rsidP="00821855">
      <w:pPr>
        <w:tabs>
          <w:tab w:val="left" w:pos="2730"/>
        </w:tabs>
        <w:spacing w:line="360" w:lineRule="auto"/>
        <w:ind w:left="723" w:hangingChars="200" w:hanging="723"/>
        <w:jc w:val="center"/>
        <w:rPr>
          <w:rFonts w:ascii="宋体" w:eastAsia="宋体" w:hAnsi="宋体" w:cs="Times New Roman"/>
          <w:b/>
          <w:sz w:val="36"/>
          <w:szCs w:val="36"/>
        </w:rPr>
      </w:pPr>
    </w:p>
    <w:p w:rsidR="00821855" w:rsidRDefault="00821855" w:rsidP="00821855">
      <w:pPr>
        <w:tabs>
          <w:tab w:val="left" w:pos="2730"/>
        </w:tabs>
        <w:spacing w:line="360" w:lineRule="auto"/>
        <w:ind w:left="723" w:hangingChars="200" w:hanging="723"/>
        <w:jc w:val="center"/>
        <w:rPr>
          <w:rFonts w:ascii="宋体" w:eastAsia="宋体" w:hAnsi="宋体" w:cs="Times New Roman"/>
          <w:b/>
          <w:sz w:val="36"/>
          <w:szCs w:val="36"/>
        </w:rPr>
      </w:pPr>
    </w:p>
    <w:p w:rsidR="00821855" w:rsidRDefault="000C566A" w:rsidP="00821855">
      <w:pPr>
        <w:tabs>
          <w:tab w:val="left" w:pos="2730"/>
        </w:tabs>
        <w:spacing w:line="360" w:lineRule="auto"/>
        <w:ind w:left="723" w:hangingChars="200" w:hanging="723"/>
        <w:jc w:val="center"/>
        <w:rPr>
          <w:rFonts w:ascii="宋体" w:eastAsia="宋体" w:hAnsi="宋体" w:cs="Times New Roman"/>
          <w:b/>
          <w:bCs/>
          <w:sz w:val="36"/>
          <w:szCs w:val="36"/>
        </w:rPr>
      </w:pPr>
      <w:r w:rsidRPr="007A4F2D">
        <w:rPr>
          <w:rFonts w:ascii="宋体" w:eastAsia="宋体" w:hAnsi="宋体" w:cs="Times New Roman"/>
          <w:b/>
          <w:sz w:val="36"/>
          <w:szCs w:val="36"/>
        </w:rPr>
        <w:t>202</w:t>
      </w:r>
      <w:r w:rsidRPr="007A4F2D">
        <w:rPr>
          <w:rFonts w:ascii="宋体" w:eastAsia="宋体" w:hAnsi="宋体" w:cs="Times New Roman" w:hint="eastAsia"/>
          <w:b/>
          <w:sz w:val="36"/>
          <w:szCs w:val="36"/>
        </w:rPr>
        <w:t>2</w:t>
      </w:r>
      <w:r w:rsidRPr="007A4F2D">
        <w:rPr>
          <w:rFonts w:ascii="宋体" w:eastAsia="宋体" w:hAnsi="宋体" w:cs="Times New Roman"/>
          <w:b/>
          <w:sz w:val="36"/>
          <w:szCs w:val="36"/>
        </w:rPr>
        <w:t>年</w:t>
      </w:r>
      <w:r w:rsidRPr="007A4F2D">
        <w:rPr>
          <w:rFonts w:ascii="宋体" w:eastAsia="宋体" w:hAnsi="宋体" w:cs="Times New Roman" w:hint="eastAsia"/>
          <w:b/>
          <w:sz w:val="36"/>
          <w:szCs w:val="36"/>
        </w:rPr>
        <w:t xml:space="preserve"> </w:t>
      </w:r>
      <w:r w:rsidR="007A4F2D" w:rsidRPr="007A4F2D">
        <w:rPr>
          <w:rFonts w:ascii="宋体" w:eastAsia="宋体" w:hAnsi="宋体" w:cs="Times New Roman" w:hint="eastAsia"/>
          <w:b/>
          <w:sz w:val="36"/>
          <w:szCs w:val="36"/>
        </w:rPr>
        <w:t>10</w:t>
      </w:r>
      <w:r w:rsidRPr="007A4F2D">
        <w:rPr>
          <w:rFonts w:ascii="宋体" w:eastAsia="宋体" w:hAnsi="宋体" w:cs="Times New Roman" w:hint="eastAsia"/>
          <w:b/>
          <w:sz w:val="36"/>
          <w:szCs w:val="36"/>
        </w:rPr>
        <w:t xml:space="preserve"> </w:t>
      </w:r>
      <w:r w:rsidRPr="007A4F2D">
        <w:rPr>
          <w:rFonts w:ascii="宋体" w:eastAsia="宋体" w:hAnsi="宋体" w:cs="Times New Roman"/>
          <w:b/>
          <w:sz w:val="36"/>
          <w:szCs w:val="36"/>
        </w:rPr>
        <w:t>月</w:t>
      </w:r>
      <w:r w:rsidRPr="007A4F2D">
        <w:rPr>
          <w:rFonts w:ascii="宋体" w:eastAsia="宋体" w:hAnsi="宋体" w:cs="Times New Roman" w:hint="eastAsia"/>
          <w:b/>
          <w:sz w:val="36"/>
          <w:szCs w:val="36"/>
        </w:rPr>
        <w:t xml:space="preserve"> </w:t>
      </w:r>
      <w:r w:rsidR="007A4F2D" w:rsidRPr="007A4F2D">
        <w:rPr>
          <w:rFonts w:ascii="宋体" w:eastAsia="宋体" w:hAnsi="宋体" w:cs="Times New Roman" w:hint="eastAsia"/>
          <w:b/>
          <w:sz w:val="36"/>
          <w:szCs w:val="36"/>
        </w:rPr>
        <w:t>13</w:t>
      </w:r>
      <w:r w:rsidRPr="007A4F2D">
        <w:rPr>
          <w:rFonts w:ascii="宋体" w:eastAsia="宋体" w:hAnsi="宋体" w:cs="Times New Roman" w:hint="eastAsia"/>
          <w:b/>
          <w:sz w:val="36"/>
          <w:szCs w:val="36"/>
        </w:rPr>
        <w:t xml:space="preserve"> </w:t>
      </w:r>
      <w:r w:rsidRPr="007A4F2D">
        <w:rPr>
          <w:rFonts w:ascii="宋体" w:eastAsia="宋体" w:hAnsi="宋体" w:cs="Times New Roman"/>
          <w:b/>
          <w:sz w:val="36"/>
          <w:szCs w:val="36"/>
        </w:rPr>
        <w:t>日</w:t>
      </w:r>
    </w:p>
    <w:p w:rsidR="00821855" w:rsidRDefault="000C566A" w:rsidP="00821855">
      <w:pPr>
        <w:pageBreakBefore/>
        <w:tabs>
          <w:tab w:val="left" w:pos="2730"/>
        </w:tabs>
        <w:spacing w:line="360" w:lineRule="auto"/>
        <w:ind w:left="964" w:hangingChars="200" w:hanging="964"/>
        <w:jc w:val="center"/>
        <w:rPr>
          <w:rFonts w:ascii="宋体" w:eastAsia="宋体" w:hAnsi="宋体" w:cs="Times New Roman"/>
          <w:b/>
          <w:bCs/>
          <w:sz w:val="48"/>
          <w:szCs w:val="20"/>
        </w:rPr>
      </w:pPr>
      <w:r>
        <w:rPr>
          <w:rFonts w:ascii="宋体" w:eastAsia="宋体" w:hAnsi="宋体" w:cs="Times New Roman" w:hint="eastAsia"/>
          <w:b/>
          <w:bCs/>
          <w:sz w:val="48"/>
          <w:szCs w:val="20"/>
        </w:rPr>
        <w:lastRenderedPageBreak/>
        <w:t>第二册</w:t>
      </w:r>
    </w:p>
    <w:p w:rsidR="00821855" w:rsidRDefault="00821855" w:rsidP="00821855">
      <w:pPr>
        <w:spacing w:line="360" w:lineRule="auto"/>
        <w:ind w:left="964" w:hangingChars="200" w:hanging="964"/>
        <w:jc w:val="center"/>
        <w:rPr>
          <w:rFonts w:ascii="宋体" w:eastAsia="宋体" w:hAnsi="宋体" w:cs="Times New Roman"/>
          <w:b/>
          <w:bCs/>
          <w:sz w:val="48"/>
          <w:szCs w:val="20"/>
        </w:rPr>
      </w:pPr>
    </w:p>
    <w:p w:rsidR="00821855" w:rsidRDefault="000C566A" w:rsidP="00821855">
      <w:pPr>
        <w:spacing w:line="360" w:lineRule="auto"/>
        <w:ind w:left="723" w:hangingChars="200" w:hanging="723"/>
        <w:jc w:val="center"/>
        <w:rPr>
          <w:rFonts w:ascii="宋体" w:eastAsia="宋体" w:hAnsi="宋体" w:cs="Times New Roman"/>
          <w:b/>
          <w:bCs/>
          <w:sz w:val="36"/>
          <w:szCs w:val="20"/>
        </w:rPr>
      </w:pPr>
      <w:r>
        <w:rPr>
          <w:rFonts w:ascii="宋体" w:eastAsia="宋体" w:hAnsi="宋体" w:cs="Times New Roman" w:hint="eastAsia"/>
          <w:b/>
          <w:bCs/>
          <w:sz w:val="36"/>
          <w:szCs w:val="20"/>
        </w:rPr>
        <w:t>目录</w:t>
      </w:r>
    </w:p>
    <w:p w:rsidR="00821855" w:rsidRDefault="00821855" w:rsidP="00821855">
      <w:pPr>
        <w:spacing w:line="360" w:lineRule="auto"/>
        <w:ind w:left="199" w:hangingChars="55" w:hanging="199"/>
        <w:rPr>
          <w:rFonts w:ascii="宋体" w:eastAsia="宋体" w:hAnsi="宋体" w:cs="Times New Roman"/>
          <w:b/>
          <w:bCs/>
          <w:sz w:val="36"/>
          <w:szCs w:val="20"/>
        </w:rPr>
      </w:pPr>
    </w:p>
    <w:p w:rsidR="00821855" w:rsidRDefault="00821855">
      <w:pPr>
        <w:tabs>
          <w:tab w:val="left" w:pos="945"/>
          <w:tab w:val="right" w:leader="dot" w:pos="8777"/>
        </w:tabs>
        <w:spacing w:before="120" w:after="120" w:line="360" w:lineRule="exact"/>
        <w:rPr>
          <w:rFonts w:ascii="Calibri" w:eastAsia="宋体" w:hAnsi="Calibri" w:cs="Times New Roman"/>
        </w:rPr>
      </w:pPr>
      <w:r w:rsidRPr="00821855">
        <w:rPr>
          <w:rFonts w:ascii="宋体" w:eastAsia="宋体" w:hAnsi="宋体" w:cs="Times New Roman"/>
          <w:b/>
          <w:sz w:val="24"/>
          <w:szCs w:val="36"/>
        </w:rPr>
        <w:fldChar w:fldCharType="begin"/>
      </w:r>
      <w:r w:rsidR="000C566A">
        <w:rPr>
          <w:rFonts w:ascii="宋体" w:eastAsia="宋体" w:hAnsi="宋体" w:cs="Times New Roman"/>
          <w:b/>
          <w:sz w:val="24"/>
          <w:szCs w:val="36"/>
        </w:rPr>
        <w:instrText xml:space="preserve"> TOC \h \z \t "ifb,1,sor,1,bds,1,cbds,1" </w:instrText>
      </w:r>
      <w:r w:rsidRPr="00821855">
        <w:rPr>
          <w:rFonts w:ascii="宋体" w:eastAsia="宋体" w:hAnsi="宋体" w:cs="Times New Roman"/>
          <w:b/>
          <w:sz w:val="24"/>
          <w:szCs w:val="36"/>
        </w:rPr>
        <w:fldChar w:fldCharType="separate"/>
      </w:r>
      <w:hyperlink w:anchor="_Toc11326092" w:history="1">
        <w:r w:rsidR="000C566A">
          <w:rPr>
            <w:rFonts w:ascii="宋体" w:eastAsia="宋体" w:hAnsi="宋体" w:cs="Times New Roman" w:hint="eastAsia"/>
            <w:b/>
            <w:color w:val="0000FF"/>
            <w:sz w:val="24"/>
            <w:szCs w:val="36"/>
            <w:u w:val="single"/>
          </w:rPr>
          <w:t>第一章</w:t>
        </w:r>
        <w:r w:rsidR="000C566A">
          <w:rPr>
            <w:rFonts w:ascii="宋体" w:eastAsia="宋体" w:hAnsi="宋体" w:cs="Times New Roman"/>
            <w:b/>
            <w:color w:val="0000FF"/>
            <w:sz w:val="24"/>
            <w:szCs w:val="36"/>
            <w:u w:val="single"/>
          </w:rPr>
          <w:t xml:space="preserve"> </w:t>
        </w:r>
        <w:r w:rsidR="000C566A">
          <w:rPr>
            <w:rFonts w:ascii="Calibri" w:eastAsia="宋体" w:hAnsi="Calibri" w:cs="Times New Roman"/>
          </w:rPr>
          <w:tab/>
        </w:r>
        <w:r w:rsidR="000C566A">
          <w:rPr>
            <w:rFonts w:ascii="宋体" w:eastAsia="宋体" w:hAnsi="宋体" w:cs="Times New Roman" w:hint="eastAsia"/>
            <w:b/>
            <w:color w:val="0000FF"/>
            <w:sz w:val="24"/>
            <w:szCs w:val="36"/>
            <w:u w:val="single"/>
          </w:rPr>
          <w:t>投标邀</w:t>
        </w:r>
        <w:r w:rsidR="000C566A">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0C566A">
          <w:rPr>
            <w:rFonts w:ascii="Times New Roman" w:eastAsia="华文仿宋" w:hAnsi="Times New Roman" w:cs="Times New Roman"/>
            <w:b/>
            <w:sz w:val="24"/>
            <w:szCs w:val="36"/>
          </w:rPr>
          <w:instrText xml:space="preserve"> PAGEREF _Toc11326092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0C566A">
          <w:rPr>
            <w:rFonts w:ascii="Times New Roman" w:eastAsia="华文仿宋" w:hAnsi="Times New Roman" w:cs="Times New Roman"/>
            <w:b/>
            <w:sz w:val="24"/>
            <w:szCs w:val="36"/>
          </w:rPr>
          <w:t>2</w:t>
        </w:r>
        <w:r>
          <w:rPr>
            <w:rFonts w:ascii="Times New Roman" w:eastAsia="华文仿宋" w:hAnsi="Times New Roman" w:cs="Times New Roman"/>
            <w:b/>
            <w:sz w:val="24"/>
            <w:szCs w:val="36"/>
          </w:rPr>
          <w:fldChar w:fldCharType="end"/>
        </w:r>
      </w:hyperlink>
    </w:p>
    <w:p w:rsidR="00821855" w:rsidRDefault="00821855">
      <w:pPr>
        <w:tabs>
          <w:tab w:val="left" w:pos="945"/>
          <w:tab w:val="right" w:leader="dot" w:pos="8777"/>
        </w:tabs>
        <w:spacing w:before="120" w:after="120" w:line="360" w:lineRule="exact"/>
        <w:rPr>
          <w:rFonts w:ascii="Calibri" w:eastAsia="宋体" w:hAnsi="Calibri" w:cs="Times New Roman"/>
        </w:rPr>
      </w:pPr>
      <w:hyperlink w:anchor="_Toc11326093" w:history="1">
        <w:r w:rsidR="000C566A">
          <w:rPr>
            <w:rFonts w:ascii="宋体" w:eastAsia="宋体" w:hAnsi="宋体" w:cs="Times New Roman" w:hint="eastAsia"/>
            <w:b/>
            <w:color w:val="0000FF"/>
            <w:sz w:val="24"/>
            <w:szCs w:val="36"/>
            <w:u w:val="single"/>
          </w:rPr>
          <w:t>第二章</w:t>
        </w:r>
        <w:r w:rsidR="000C566A">
          <w:rPr>
            <w:rFonts w:ascii="宋体" w:eastAsia="宋体" w:hAnsi="宋体" w:cs="Times New Roman"/>
            <w:b/>
            <w:color w:val="0000FF"/>
            <w:sz w:val="24"/>
            <w:szCs w:val="36"/>
            <w:u w:val="single"/>
          </w:rPr>
          <w:t xml:space="preserve"> </w:t>
        </w:r>
        <w:r w:rsidR="000C566A">
          <w:rPr>
            <w:rFonts w:ascii="Calibri" w:eastAsia="宋体" w:hAnsi="Calibri" w:cs="Times New Roman"/>
          </w:rPr>
          <w:tab/>
        </w:r>
        <w:r w:rsidR="000C566A">
          <w:rPr>
            <w:rFonts w:ascii="宋体" w:eastAsia="宋体" w:hAnsi="宋体" w:cs="Times New Roman" w:hint="eastAsia"/>
            <w:b/>
            <w:color w:val="0000FF"/>
            <w:sz w:val="24"/>
            <w:szCs w:val="36"/>
            <w:u w:val="single"/>
          </w:rPr>
          <w:t>投标资料表</w:t>
        </w:r>
        <w:r w:rsidR="000C566A">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0C566A">
          <w:rPr>
            <w:rFonts w:ascii="Times New Roman" w:eastAsia="华文仿宋" w:hAnsi="Times New Roman" w:cs="Times New Roman"/>
            <w:b/>
            <w:sz w:val="24"/>
            <w:szCs w:val="36"/>
          </w:rPr>
          <w:instrText xml:space="preserve"> PAGEREF _Toc11326093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0C566A">
          <w:rPr>
            <w:rFonts w:ascii="Times New Roman" w:eastAsia="华文仿宋" w:hAnsi="Times New Roman" w:cs="Times New Roman"/>
            <w:b/>
            <w:sz w:val="24"/>
            <w:szCs w:val="36"/>
          </w:rPr>
          <w:t>4</w:t>
        </w:r>
        <w:r>
          <w:rPr>
            <w:rFonts w:ascii="Times New Roman" w:eastAsia="华文仿宋" w:hAnsi="Times New Roman" w:cs="Times New Roman"/>
            <w:b/>
            <w:sz w:val="24"/>
            <w:szCs w:val="36"/>
          </w:rPr>
          <w:fldChar w:fldCharType="end"/>
        </w:r>
      </w:hyperlink>
    </w:p>
    <w:p w:rsidR="00821855" w:rsidRDefault="00821855">
      <w:pPr>
        <w:tabs>
          <w:tab w:val="left" w:pos="945"/>
          <w:tab w:val="right" w:leader="dot" w:pos="8777"/>
        </w:tabs>
        <w:spacing w:before="120" w:after="120" w:line="360" w:lineRule="exact"/>
        <w:rPr>
          <w:rFonts w:ascii="Calibri" w:eastAsia="华文仿宋" w:hAnsi="Calibri" w:cs="Times New Roman"/>
        </w:rPr>
      </w:pPr>
      <w:hyperlink w:anchor="_Toc11326094" w:history="1">
        <w:r w:rsidR="000C566A">
          <w:rPr>
            <w:rFonts w:ascii="宋体" w:eastAsia="宋体" w:hAnsi="宋体" w:cs="Times New Roman" w:hint="eastAsia"/>
            <w:b/>
            <w:color w:val="0000FF"/>
            <w:sz w:val="24"/>
            <w:szCs w:val="36"/>
            <w:u w:val="single"/>
          </w:rPr>
          <w:t>第三章</w:t>
        </w:r>
        <w:r w:rsidR="000C566A">
          <w:rPr>
            <w:rFonts w:ascii="Calibri" w:eastAsia="宋体" w:hAnsi="Calibri" w:cs="Times New Roman"/>
          </w:rPr>
          <w:tab/>
        </w:r>
        <w:r w:rsidR="000C566A">
          <w:rPr>
            <w:rFonts w:ascii="宋体" w:eastAsia="宋体" w:hAnsi="宋体" w:cs="Times New Roman" w:hint="eastAsia"/>
            <w:b/>
            <w:color w:val="0000FF"/>
            <w:sz w:val="24"/>
            <w:szCs w:val="36"/>
            <w:u w:val="single"/>
          </w:rPr>
          <w:t>合同专用条款</w:t>
        </w:r>
        <w:r w:rsidR="000C566A">
          <w:rPr>
            <w:rFonts w:ascii="Times New Roman" w:eastAsia="华文仿宋" w:hAnsi="Times New Roman" w:cs="Times New Roman"/>
            <w:b/>
            <w:sz w:val="24"/>
            <w:szCs w:val="36"/>
          </w:rPr>
          <w:tab/>
        </w:r>
        <w:r w:rsidR="000C566A">
          <w:rPr>
            <w:rFonts w:ascii="Times New Roman" w:eastAsia="华文仿宋" w:hAnsi="Times New Roman" w:cs="Times New Roman" w:hint="eastAsia"/>
            <w:b/>
            <w:sz w:val="24"/>
            <w:szCs w:val="36"/>
          </w:rPr>
          <w:t>1</w:t>
        </w:r>
      </w:hyperlink>
      <w:r w:rsidR="000C566A">
        <w:rPr>
          <w:rFonts w:ascii="Times New Roman" w:eastAsia="华文仿宋" w:hAnsi="Times New Roman" w:cs="Times New Roman" w:hint="eastAsia"/>
          <w:b/>
          <w:sz w:val="24"/>
          <w:szCs w:val="36"/>
        </w:rPr>
        <w:t>0</w:t>
      </w:r>
    </w:p>
    <w:p w:rsidR="00821855" w:rsidRDefault="00821855">
      <w:pPr>
        <w:tabs>
          <w:tab w:val="left" w:pos="945"/>
          <w:tab w:val="right" w:leader="dot" w:pos="8777"/>
        </w:tabs>
        <w:spacing w:before="120" w:after="120" w:line="360" w:lineRule="exact"/>
        <w:rPr>
          <w:rFonts w:ascii="Calibri" w:eastAsia="华文仿宋" w:hAnsi="Calibri" w:cs="Times New Roman"/>
        </w:rPr>
      </w:pPr>
      <w:hyperlink w:anchor="_Toc11326095" w:history="1">
        <w:r w:rsidR="000C566A">
          <w:rPr>
            <w:rFonts w:ascii="宋体" w:eastAsia="宋体" w:hAnsi="宋体" w:cs="Times New Roman" w:hint="eastAsia"/>
            <w:b/>
            <w:color w:val="0000FF"/>
            <w:sz w:val="24"/>
            <w:szCs w:val="36"/>
            <w:u w:val="single"/>
          </w:rPr>
          <w:t>第四章</w:t>
        </w:r>
        <w:r w:rsidR="000C566A">
          <w:rPr>
            <w:rFonts w:ascii="Calibri" w:eastAsia="宋体" w:hAnsi="Calibri" w:cs="Times New Roman"/>
          </w:rPr>
          <w:tab/>
        </w:r>
        <w:r w:rsidR="000C566A">
          <w:rPr>
            <w:rFonts w:ascii="宋体" w:eastAsia="宋体" w:hAnsi="宋体" w:cs="Times New Roman" w:hint="eastAsia"/>
            <w:b/>
            <w:color w:val="0000FF"/>
            <w:sz w:val="24"/>
            <w:szCs w:val="36"/>
            <w:u w:val="single"/>
          </w:rPr>
          <w:t>货物需求一览表及技术规格</w:t>
        </w:r>
        <w:r w:rsidR="000C566A">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0C566A">
          <w:rPr>
            <w:rFonts w:ascii="Times New Roman" w:eastAsia="华文仿宋" w:hAnsi="Times New Roman" w:cs="Times New Roman"/>
            <w:b/>
            <w:sz w:val="24"/>
            <w:szCs w:val="36"/>
          </w:rPr>
          <w:instrText xml:space="preserve"> PAGEREF _Toc11326095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0C566A">
          <w:rPr>
            <w:rFonts w:ascii="Times New Roman" w:eastAsia="华文仿宋" w:hAnsi="Times New Roman" w:cs="Times New Roman"/>
            <w:b/>
            <w:sz w:val="24"/>
            <w:szCs w:val="36"/>
          </w:rPr>
          <w:t>1</w:t>
        </w:r>
        <w:r>
          <w:rPr>
            <w:rFonts w:ascii="Times New Roman" w:eastAsia="华文仿宋" w:hAnsi="Times New Roman" w:cs="Times New Roman"/>
            <w:b/>
            <w:sz w:val="24"/>
            <w:szCs w:val="36"/>
          </w:rPr>
          <w:fldChar w:fldCharType="end"/>
        </w:r>
      </w:hyperlink>
      <w:r w:rsidR="000C566A">
        <w:rPr>
          <w:rFonts w:ascii="Times New Roman" w:eastAsia="华文仿宋" w:hAnsi="Times New Roman" w:cs="Times New Roman" w:hint="eastAsia"/>
          <w:b/>
          <w:sz w:val="24"/>
          <w:szCs w:val="36"/>
        </w:rPr>
        <w:t>5</w:t>
      </w:r>
    </w:p>
    <w:p w:rsidR="00821855" w:rsidRDefault="00821855">
      <w:pPr>
        <w:tabs>
          <w:tab w:val="left" w:pos="945"/>
          <w:tab w:val="right" w:leader="dot" w:pos="8777"/>
        </w:tabs>
        <w:spacing w:before="120" w:after="120" w:line="360" w:lineRule="exact"/>
        <w:rPr>
          <w:rFonts w:ascii="Calibri" w:eastAsia="华文仿宋" w:hAnsi="Calibri" w:cs="Times New Roman"/>
        </w:rPr>
      </w:pPr>
      <w:hyperlink w:anchor="_Toc11326096" w:history="1">
        <w:r w:rsidR="000C566A">
          <w:rPr>
            <w:rFonts w:ascii="宋体" w:eastAsia="宋体" w:hAnsi="宋体" w:cs="Times New Roman" w:hint="eastAsia"/>
            <w:b/>
            <w:color w:val="0000FF"/>
            <w:sz w:val="24"/>
            <w:szCs w:val="36"/>
            <w:u w:val="single"/>
          </w:rPr>
          <w:t>附件</w:t>
        </w:r>
        <w:r w:rsidR="000C566A">
          <w:rPr>
            <w:rFonts w:ascii="宋体" w:eastAsia="宋体" w:hAnsi="宋体" w:cs="Times New Roman"/>
            <w:b/>
            <w:color w:val="0000FF"/>
            <w:sz w:val="24"/>
            <w:szCs w:val="36"/>
            <w:u w:val="single"/>
          </w:rPr>
          <w:t>1</w:t>
        </w:r>
        <w:r w:rsidR="000C566A">
          <w:rPr>
            <w:rFonts w:ascii="宋体" w:eastAsia="宋体" w:hAnsi="宋体" w:cs="Times New Roman" w:hint="eastAsia"/>
            <w:b/>
            <w:color w:val="0000FF"/>
            <w:sz w:val="24"/>
            <w:szCs w:val="36"/>
            <w:u w:val="single"/>
          </w:rPr>
          <w:t>：无重大违法记录承诺书（格式）</w:t>
        </w:r>
        <w:r w:rsidR="000C566A">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0C566A">
          <w:rPr>
            <w:rFonts w:ascii="Times New Roman" w:eastAsia="华文仿宋" w:hAnsi="Times New Roman" w:cs="Times New Roman"/>
            <w:b/>
            <w:sz w:val="24"/>
            <w:szCs w:val="36"/>
          </w:rPr>
          <w:instrText xml:space="preserve"> PAGEREF _Toc11326096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0C566A">
          <w:rPr>
            <w:rFonts w:ascii="Times New Roman" w:eastAsia="华文仿宋" w:hAnsi="Times New Roman" w:cs="Times New Roman" w:hint="eastAsia"/>
            <w:b/>
            <w:sz w:val="24"/>
            <w:szCs w:val="36"/>
          </w:rPr>
          <w:t>1</w:t>
        </w:r>
        <w:r>
          <w:rPr>
            <w:rFonts w:ascii="Times New Roman" w:eastAsia="华文仿宋" w:hAnsi="Times New Roman" w:cs="Times New Roman"/>
            <w:b/>
            <w:sz w:val="24"/>
            <w:szCs w:val="36"/>
          </w:rPr>
          <w:fldChar w:fldCharType="end"/>
        </w:r>
      </w:hyperlink>
      <w:r w:rsidR="000C566A">
        <w:rPr>
          <w:rFonts w:ascii="Times New Roman" w:eastAsia="华文仿宋" w:hAnsi="Times New Roman" w:cs="Times New Roman" w:hint="eastAsia"/>
          <w:b/>
          <w:sz w:val="24"/>
          <w:szCs w:val="36"/>
        </w:rPr>
        <w:t>7</w:t>
      </w:r>
    </w:p>
    <w:p w:rsidR="00821855" w:rsidRDefault="00821855">
      <w:pPr>
        <w:tabs>
          <w:tab w:val="left" w:pos="945"/>
          <w:tab w:val="right" w:leader="dot" w:pos="8777"/>
        </w:tabs>
        <w:spacing w:before="120" w:after="120" w:line="360" w:lineRule="exact"/>
        <w:rPr>
          <w:rFonts w:ascii="Calibri" w:eastAsia="华文仿宋" w:hAnsi="Calibri" w:cs="Times New Roman"/>
        </w:rPr>
      </w:pPr>
      <w:hyperlink w:anchor="_Toc11326097" w:history="1">
        <w:r w:rsidR="000C566A">
          <w:rPr>
            <w:rFonts w:ascii="宋体" w:eastAsia="宋体" w:hAnsi="宋体" w:cs="Times New Roman" w:hint="eastAsia"/>
            <w:b/>
            <w:color w:val="0000FF"/>
            <w:sz w:val="24"/>
            <w:szCs w:val="36"/>
            <w:u w:val="single"/>
          </w:rPr>
          <w:t>附件</w:t>
        </w:r>
        <w:r w:rsidR="000C566A">
          <w:rPr>
            <w:rFonts w:ascii="宋体" w:eastAsia="宋体" w:hAnsi="宋体" w:cs="Times New Roman"/>
            <w:b/>
            <w:color w:val="0000FF"/>
            <w:sz w:val="24"/>
            <w:szCs w:val="36"/>
            <w:u w:val="single"/>
          </w:rPr>
          <w:t>2</w:t>
        </w:r>
        <w:r w:rsidR="000C566A">
          <w:rPr>
            <w:rFonts w:ascii="宋体" w:eastAsia="宋体" w:hAnsi="宋体" w:cs="Times New Roman" w:hint="eastAsia"/>
            <w:b/>
            <w:color w:val="0000FF"/>
            <w:sz w:val="24"/>
            <w:szCs w:val="36"/>
            <w:u w:val="single"/>
          </w:rPr>
          <w:t>：无行贿犯罪记录声明函（格式）</w:t>
        </w:r>
        <w:r w:rsidR="000C566A">
          <w:rPr>
            <w:rFonts w:ascii="Times New Roman" w:eastAsia="华文仿宋" w:hAnsi="Times New Roman" w:cs="Times New Roman"/>
            <w:b/>
            <w:sz w:val="24"/>
            <w:szCs w:val="36"/>
          </w:rPr>
          <w:tab/>
        </w:r>
        <w:r w:rsidR="000C566A">
          <w:rPr>
            <w:rFonts w:ascii="Times New Roman" w:eastAsia="华文仿宋" w:hAnsi="Times New Roman" w:cs="Times New Roman" w:hint="eastAsia"/>
            <w:b/>
            <w:sz w:val="24"/>
            <w:szCs w:val="36"/>
          </w:rPr>
          <w:t>1</w:t>
        </w:r>
      </w:hyperlink>
      <w:r w:rsidR="000C566A">
        <w:rPr>
          <w:rFonts w:ascii="Times New Roman" w:eastAsia="华文仿宋" w:hAnsi="Times New Roman" w:cs="Times New Roman" w:hint="eastAsia"/>
          <w:b/>
          <w:sz w:val="24"/>
          <w:szCs w:val="36"/>
        </w:rPr>
        <w:t>8</w:t>
      </w:r>
    </w:p>
    <w:p w:rsidR="00821855" w:rsidRDefault="00821855">
      <w:pPr>
        <w:rPr>
          <w:rFonts w:ascii="宋体" w:eastAsia="宋体" w:hAnsi="宋体" w:cs="Times New Roman"/>
          <w:szCs w:val="20"/>
        </w:rPr>
        <w:sectPr w:rsidR="00821855">
          <w:headerReference w:type="even" r:id="rId8"/>
          <w:headerReference w:type="default" r:id="rId9"/>
          <w:footerReference w:type="even" r:id="rId10"/>
          <w:footerReference w:type="default" r:id="rId11"/>
          <w:headerReference w:type="first" r:id="rId12"/>
          <w:pgSz w:w="11906" w:h="16838"/>
          <w:pgMar w:top="1418" w:right="1077" w:bottom="1242" w:left="1077" w:header="567" w:footer="567" w:gutter="0"/>
          <w:pgNumType w:start="0"/>
          <w:cols w:space="425"/>
          <w:titlePg/>
          <w:docGrid w:type="linesAndChars" w:linePitch="312"/>
        </w:sectPr>
      </w:pPr>
      <w:r>
        <w:fldChar w:fldCharType="end"/>
      </w:r>
      <w:bookmarkStart w:id="2" w:name="_GoBack"/>
      <w:bookmarkEnd w:id="2"/>
    </w:p>
    <w:p w:rsidR="00821855" w:rsidRDefault="000C566A">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3" w:name="_Toc11326092"/>
      <w:r>
        <w:rPr>
          <w:rFonts w:ascii="宋体" w:eastAsia="宋体" w:hAnsi="宋体" w:cs="Times New Roman" w:hint="eastAsia"/>
          <w:b/>
          <w:sz w:val="36"/>
          <w:szCs w:val="20"/>
        </w:rPr>
        <w:lastRenderedPageBreak/>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投标邀请</w:t>
      </w:r>
      <w:bookmarkEnd w:id="1"/>
      <w:bookmarkEnd w:id="3"/>
    </w:p>
    <w:p w:rsidR="00821855" w:rsidRDefault="000C566A" w:rsidP="00821855">
      <w:pPr>
        <w:spacing w:line="360" w:lineRule="auto"/>
        <w:ind w:left="425" w:hangingChars="177" w:hanging="425"/>
        <w:rPr>
          <w:rFonts w:ascii="宋体" w:eastAsia="宋体" w:hAnsi="宋体" w:cs="Times New Roman"/>
          <w:sz w:val="24"/>
          <w:szCs w:val="24"/>
        </w:rPr>
      </w:pPr>
      <w:bookmarkStart w:id="4" w:name="_Toc461613077"/>
      <w:bookmarkStart w:id="5" w:name="_Toc461613005"/>
      <w:r>
        <w:rPr>
          <w:rFonts w:ascii="宋体" w:eastAsia="宋体" w:hAnsi="宋体" w:cs="Times New Roman" w:hint="eastAsia"/>
          <w:sz w:val="24"/>
          <w:szCs w:val="24"/>
        </w:rPr>
        <w:t>1</w:t>
      </w:r>
      <w:r>
        <w:rPr>
          <w:rFonts w:ascii="宋体" w:eastAsia="宋体" w:hAnsi="宋体" w:cs="Times New Roman" w:hint="eastAsia"/>
          <w:sz w:val="24"/>
          <w:szCs w:val="24"/>
        </w:rPr>
        <w:t>、上海市中医医院现以公开招标方式邀请合格的投标人就下列所提供的货物和相关服务提交密封投标。</w:t>
      </w:r>
    </w:p>
    <w:p w:rsidR="00821855" w:rsidRDefault="000C566A" w:rsidP="00821855">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w:t>
      </w:r>
      <w:r>
        <w:rPr>
          <w:rFonts w:ascii="宋体" w:eastAsia="宋体" w:hAnsi="宋体" w:cs="宋体" w:hint="eastAsia"/>
          <w:kern w:val="0"/>
          <w:sz w:val="24"/>
          <w:szCs w:val="24"/>
        </w:rPr>
        <w:t>设备名称及数量：</w:t>
      </w:r>
    </w:p>
    <w:bookmarkEnd w:id="4"/>
    <w:bookmarkEnd w:id="5"/>
    <w:p w:rsidR="00821855" w:rsidRDefault="000C566A" w:rsidP="00821855">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生物安全柜</w:t>
      </w:r>
      <w:r>
        <w:rPr>
          <w:rFonts w:ascii="宋体" w:eastAsia="宋体" w:hAnsi="宋体" w:cs="宋体" w:hint="eastAsia"/>
          <w:kern w:val="0"/>
          <w:sz w:val="24"/>
          <w:szCs w:val="24"/>
        </w:rPr>
        <w:t>/</w:t>
      </w:r>
      <w:r>
        <w:rPr>
          <w:rFonts w:ascii="宋体" w:eastAsia="宋体" w:hAnsi="宋体" w:cs="宋体" w:hint="eastAsia"/>
          <w:kern w:val="0"/>
          <w:sz w:val="24"/>
          <w:szCs w:val="24"/>
        </w:rPr>
        <w:t>叁台</w:t>
      </w:r>
    </w:p>
    <w:p w:rsidR="00821855" w:rsidRDefault="000C566A" w:rsidP="00821855">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）技术要求：见本招标文件第四章“货物需求一览表及技术规格”</w:t>
      </w:r>
    </w:p>
    <w:p w:rsidR="00821855" w:rsidRDefault="00821855" w:rsidP="00821855">
      <w:pPr>
        <w:autoSpaceDE w:val="0"/>
        <w:autoSpaceDN w:val="0"/>
        <w:spacing w:line="360" w:lineRule="auto"/>
        <w:ind w:left="360" w:firstLineChars="27" w:firstLine="65"/>
        <w:rPr>
          <w:rFonts w:ascii="宋体" w:eastAsia="宋体" w:hAnsi="宋体" w:cs="宋体"/>
          <w:kern w:val="0"/>
          <w:sz w:val="24"/>
          <w:szCs w:val="24"/>
        </w:rPr>
      </w:pPr>
    </w:p>
    <w:p w:rsidR="00821855" w:rsidRDefault="000C566A" w:rsidP="00821855">
      <w:pPr>
        <w:spacing w:line="360" w:lineRule="auto"/>
        <w:ind w:left="425" w:hangingChars="177" w:hanging="425"/>
        <w:rPr>
          <w:rFonts w:ascii="宋体" w:eastAsia="宋体" w:hAnsi="宋体" w:cs="Times New Roman"/>
          <w:sz w:val="24"/>
          <w:szCs w:val="24"/>
        </w:rPr>
      </w:pPr>
      <w:bookmarkStart w:id="6" w:name="_Toc461613084"/>
      <w:bookmarkStart w:id="7" w:name="_Toc461613012"/>
      <w:r>
        <w:rPr>
          <w:rFonts w:ascii="宋体" w:eastAsia="宋体" w:hAnsi="宋体" w:cs="Times New Roman"/>
          <w:sz w:val="24"/>
          <w:szCs w:val="24"/>
        </w:rPr>
        <w:t>2</w:t>
      </w:r>
      <w:r>
        <w:rPr>
          <w:rFonts w:ascii="宋体" w:eastAsia="宋体" w:hAnsi="宋体" w:cs="Times New Roman" w:hint="eastAsia"/>
          <w:sz w:val="24"/>
          <w:szCs w:val="24"/>
        </w:rPr>
        <w:t>、有兴趣的合格潜在投标人请于</w:t>
      </w:r>
      <w:r w:rsidRPr="007A4F2D">
        <w:rPr>
          <w:rFonts w:ascii="宋体" w:eastAsia="宋体" w:hAnsi="宋体" w:cs="Times New Roman" w:hint="eastAsia"/>
          <w:sz w:val="24"/>
          <w:szCs w:val="24"/>
        </w:rPr>
        <w:t>2022</w:t>
      </w:r>
      <w:r w:rsidRPr="007A4F2D">
        <w:rPr>
          <w:rFonts w:ascii="宋体" w:eastAsia="宋体" w:hAnsi="宋体" w:cs="Times New Roman" w:hint="eastAsia"/>
          <w:sz w:val="24"/>
          <w:szCs w:val="24"/>
        </w:rPr>
        <w:t>年</w:t>
      </w:r>
      <w:r w:rsidR="007A4F2D" w:rsidRPr="007A4F2D">
        <w:rPr>
          <w:rFonts w:ascii="宋体" w:eastAsia="宋体" w:hAnsi="宋体" w:cs="Times New Roman" w:hint="eastAsia"/>
          <w:sz w:val="24"/>
          <w:szCs w:val="24"/>
        </w:rPr>
        <w:t>10</w:t>
      </w:r>
      <w:r w:rsidRPr="007A4F2D">
        <w:rPr>
          <w:rFonts w:ascii="宋体" w:eastAsia="宋体" w:hAnsi="宋体" w:cs="Times New Roman" w:hint="eastAsia"/>
          <w:sz w:val="24"/>
          <w:szCs w:val="24"/>
        </w:rPr>
        <w:t>月</w:t>
      </w:r>
      <w:r w:rsidR="007A4F2D" w:rsidRPr="007A4F2D">
        <w:rPr>
          <w:rFonts w:ascii="宋体" w:eastAsia="宋体" w:hAnsi="宋体" w:cs="Times New Roman" w:hint="eastAsia"/>
          <w:sz w:val="24"/>
          <w:szCs w:val="24"/>
        </w:rPr>
        <w:t>13</w:t>
      </w:r>
      <w:r w:rsidRPr="007A4F2D">
        <w:rPr>
          <w:rFonts w:ascii="宋体" w:eastAsia="宋体" w:hAnsi="宋体" w:cs="Times New Roman" w:hint="eastAsia"/>
          <w:sz w:val="24"/>
          <w:szCs w:val="24"/>
        </w:rPr>
        <w:t>日起至</w:t>
      </w:r>
      <w:r w:rsidRPr="007A4F2D">
        <w:rPr>
          <w:rFonts w:ascii="宋体" w:eastAsia="宋体" w:hAnsi="宋体" w:cs="Times New Roman" w:hint="eastAsia"/>
          <w:sz w:val="24"/>
          <w:szCs w:val="24"/>
        </w:rPr>
        <w:t>2022</w:t>
      </w:r>
      <w:r w:rsidRPr="007A4F2D">
        <w:rPr>
          <w:rFonts w:ascii="宋体" w:eastAsia="宋体" w:hAnsi="宋体" w:cs="Times New Roman" w:hint="eastAsia"/>
          <w:sz w:val="24"/>
          <w:szCs w:val="24"/>
        </w:rPr>
        <w:t>年</w:t>
      </w:r>
      <w:r w:rsidR="007A4F2D" w:rsidRPr="007A4F2D">
        <w:rPr>
          <w:rFonts w:ascii="宋体" w:eastAsia="宋体" w:hAnsi="宋体" w:cs="Times New Roman" w:hint="eastAsia"/>
          <w:sz w:val="24"/>
          <w:szCs w:val="24"/>
        </w:rPr>
        <w:t>10</w:t>
      </w:r>
      <w:r w:rsidRPr="007A4F2D">
        <w:rPr>
          <w:rFonts w:ascii="宋体" w:eastAsia="宋体" w:hAnsi="宋体" w:cs="Times New Roman" w:hint="eastAsia"/>
          <w:sz w:val="24"/>
          <w:szCs w:val="24"/>
        </w:rPr>
        <w:t xml:space="preserve"> </w:t>
      </w:r>
      <w:r w:rsidRPr="007A4F2D">
        <w:rPr>
          <w:rFonts w:ascii="宋体" w:eastAsia="宋体" w:hAnsi="宋体" w:cs="Times New Roman" w:hint="eastAsia"/>
          <w:sz w:val="24"/>
          <w:szCs w:val="24"/>
        </w:rPr>
        <w:t>月</w:t>
      </w:r>
      <w:r w:rsidRPr="007A4F2D">
        <w:rPr>
          <w:rFonts w:ascii="宋体" w:eastAsia="宋体" w:hAnsi="宋体" w:cs="Times New Roman" w:hint="eastAsia"/>
          <w:sz w:val="24"/>
          <w:szCs w:val="24"/>
        </w:rPr>
        <w:t xml:space="preserve"> </w:t>
      </w:r>
      <w:r w:rsidR="007A4F2D" w:rsidRPr="007A4F2D">
        <w:rPr>
          <w:rFonts w:ascii="宋体" w:eastAsia="宋体" w:hAnsi="宋体" w:cs="Times New Roman" w:hint="eastAsia"/>
          <w:sz w:val="24"/>
          <w:szCs w:val="24"/>
        </w:rPr>
        <w:t>17</w:t>
      </w:r>
      <w:r w:rsidRPr="007A4F2D">
        <w:rPr>
          <w:rFonts w:ascii="宋体" w:eastAsia="宋体" w:hAnsi="宋体" w:cs="Times New Roman" w:hint="eastAsia"/>
          <w:sz w:val="24"/>
          <w:szCs w:val="24"/>
        </w:rPr>
        <w:t xml:space="preserve"> </w:t>
      </w:r>
      <w:r w:rsidRPr="007A4F2D">
        <w:rPr>
          <w:rFonts w:ascii="宋体" w:eastAsia="宋体" w:hAnsi="宋体" w:cs="Times New Roman" w:hint="eastAsia"/>
          <w:sz w:val="24"/>
          <w:szCs w:val="24"/>
        </w:rPr>
        <w:t>日止</w:t>
      </w:r>
      <w:r>
        <w:rPr>
          <w:rFonts w:ascii="宋体" w:eastAsia="宋体" w:hAnsi="宋体" w:cs="Times New Roman" w:hint="eastAsia"/>
          <w:sz w:val="24"/>
          <w:szCs w:val="24"/>
        </w:rPr>
        <w:t>（星期六、日和节假日除外）</w:t>
      </w:r>
      <w:r>
        <w:rPr>
          <w:rFonts w:ascii="宋体" w:eastAsia="宋体" w:hAnsi="宋体" w:hint="eastAsia"/>
          <w:sz w:val="24"/>
          <w:szCs w:val="24"/>
        </w:rPr>
        <w:t>自行前往我院官网（</w:t>
      </w:r>
      <w:hyperlink r:id="rId13" w:history="1">
        <w:r>
          <w:rPr>
            <w:rStyle w:val="af5"/>
            <w:rFonts w:ascii="宋体" w:eastAsia="宋体" w:hAnsi="宋体"/>
            <w:sz w:val="24"/>
            <w:szCs w:val="24"/>
          </w:rPr>
          <w:t>https://www.szy.sh.cn/</w:t>
        </w:r>
      </w:hyperlink>
      <w:r>
        <w:rPr>
          <w:rFonts w:ascii="宋体" w:eastAsia="宋体" w:hAnsi="宋体" w:hint="eastAsia"/>
          <w:sz w:val="24"/>
          <w:szCs w:val="24"/>
        </w:rPr>
        <w:t>）通知栏下载</w:t>
      </w:r>
      <w:r>
        <w:rPr>
          <w:rFonts w:ascii="宋体" w:eastAsia="宋体" w:hAnsi="宋体" w:cs="Times New Roman" w:hint="eastAsia"/>
          <w:sz w:val="24"/>
          <w:szCs w:val="24"/>
        </w:rPr>
        <w:t>。</w:t>
      </w:r>
    </w:p>
    <w:p w:rsidR="00821855" w:rsidRDefault="00821855" w:rsidP="00821855">
      <w:pPr>
        <w:spacing w:line="360" w:lineRule="auto"/>
        <w:ind w:left="425" w:hangingChars="177" w:hanging="425"/>
        <w:rPr>
          <w:rFonts w:ascii="宋体" w:eastAsia="宋体" w:hAnsi="宋体" w:cs="Times New Roman"/>
          <w:sz w:val="24"/>
          <w:szCs w:val="24"/>
        </w:rPr>
      </w:pPr>
    </w:p>
    <w:p w:rsidR="00821855" w:rsidRDefault="000C566A" w:rsidP="00821855">
      <w:pPr>
        <w:spacing w:line="360" w:lineRule="auto"/>
        <w:ind w:left="425" w:hangingChars="177" w:hanging="425"/>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、定于</w:t>
      </w:r>
      <w:r w:rsidRPr="007A4F2D">
        <w:rPr>
          <w:rFonts w:ascii="宋体" w:eastAsia="宋体" w:hAnsi="宋体" w:cs="Times New Roman" w:hint="eastAsia"/>
          <w:sz w:val="24"/>
          <w:szCs w:val="24"/>
        </w:rPr>
        <w:t>2022</w:t>
      </w:r>
      <w:r w:rsidRPr="007A4F2D">
        <w:rPr>
          <w:rFonts w:ascii="宋体" w:eastAsia="宋体" w:hAnsi="宋体" w:cs="Times New Roman" w:hint="eastAsia"/>
          <w:sz w:val="24"/>
          <w:szCs w:val="24"/>
        </w:rPr>
        <w:t>年</w:t>
      </w:r>
      <w:r w:rsidR="007A4F2D" w:rsidRPr="007A4F2D">
        <w:rPr>
          <w:rFonts w:ascii="宋体" w:eastAsia="宋体" w:hAnsi="宋体" w:cs="Times New Roman" w:hint="eastAsia"/>
          <w:sz w:val="24"/>
          <w:szCs w:val="24"/>
        </w:rPr>
        <w:t xml:space="preserve"> 10</w:t>
      </w:r>
      <w:r w:rsidRPr="007A4F2D">
        <w:rPr>
          <w:rFonts w:ascii="宋体" w:eastAsia="宋体" w:hAnsi="宋体" w:cs="Times New Roman" w:hint="eastAsia"/>
          <w:sz w:val="24"/>
          <w:szCs w:val="24"/>
        </w:rPr>
        <w:t>月</w:t>
      </w:r>
      <w:r w:rsidRPr="007A4F2D">
        <w:rPr>
          <w:rFonts w:ascii="宋体" w:eastAsia="宋体" w:hAnsi="宋体" w:cs="Times New Roman" w:hint="eastAsia"/>
          <w:sz w:val="24"/>
          <w:szCs w:val="24"/>
        </w:rPr>
        <w:t xml:space="preserve"> </w:t>
      </w:r>
      <w:r w:rsidR="007A4F2D" w:rsidRPr="007A4F2D">
        <w:rPr>
          <w:rFonts w:ascii="宋体" w:eastAsia="宋体" w:hAnsi="宋体" w:cs="Times New Roman" w:hint="eastAsia"/>
          <w:sz w:val="24"/>
          <w:szCs w:val="24"/>
        </w:rPr>
        <w:t>18</w:t>
      </w:r>
      <w:r w:rsidRPr="007A4F2D">
        <w:rPr>
          <w:rFonts w:ascii="宋体" w:eastAsia="宋体" w:hAnsi="宋体" w:cs="Times New Roman" w:hint="eastAsia"/>
          <w:sz w:val="24"/>
          <w:szCs w:val="24"/>
        </w:rPr>
        <w:t xml:space="preserve"> </w:t>
      </w:r>
      <w:r w:rsidRPr="007A4F2D">
        <w:rPr>
          <w:rFonts w:ascii="宋体" w:eastAsia="宋体" w:hAnsi="宋体" w:cs="Times New Roman" w:hint="eastAsia"/>
          <w:sz w:val="24"/>
          <w:szCs w:val="24"/>
        </w:rPr>
        <w:t>日</w:t>
      </w:r>
      <w:r>
        <w:rPr>
          <w:rFonts w:ascii="宋体" w:eastAsia="宋体" w:hAnsi="宋体" w:cs="Times New Roman"/>
          <w:sz w:val="24"/>
          <w:szCs w:val="24"/>
        </w:rPr>
        <w:t>北京时间</w:t>
      </w:r>
      <w:r>
        <w:rPr>
          <w:rFonts w:ascii="宋体" w:eastAsia="宋体" w:hAnsi="宋体" w:cs="Times New Roman" w:hint="eastAsia"/>
          <w:sz w:val="24"/>
          <w:szCs w:val="24"/>
        </w:rPr>
        <w:t>1</w:t>
      </w:r>
      <w:r>
        <w:rPr>
          <w:rFonts w:ascii="宋体" w:eastAsia="宋体" w:hAnsi="宋体" w:cs="Times New Roman"/>
          <w:sz w:val="24"/>
          <w:szCs w:val="24"/>
        </w:rPr>
        <w:t>3:</w:t>
      </w:r>
      <w:r>
        <w:rPr>
          <w:rFonts w:ascii="宋体" w:eastAsia="宋体" w:hAnsi="宋体" w:cs="Times New Roman" w:hint="eastAsia"/>
          <w:sz w:val="24"/>
          <w:szCs w:val="24"/>
        </w:rPr>
        <w:t>0</w:t>
      </w:r>
      <w:r>
        <w:rPr>
          <w:rFonts w:ascii="宋体" w:eastAsia="宋体" w:hAnsi="宋体" w:cs="Times New Roman"/>
          <w:sz w:val="24"/>
          <w:szCs w:val="24"/>
        </w:rPr>
        <w:t>0</w:t>
      </w:r>
      <w:r>
        <w:rPr>
          <w:rFonts w:ascii="宋体" w:eastAsia="宋体" w:hAnsi="宋体" w:cs="Times New Roman" w:hint="eastAsia"/>
          <w:sz w:val="24"/>
          <w:szCs w:val="24"/>
        </w:rPr>
        <w:t>在</w:t>
      </w:r>
      <w:bookmarkStart w:id="8" w:name="_Toc461613085"/>
      <w:bookmarkStart w:id="9" w:name="_Toc461613013"/>
      <w:bookmarkEnd w:id="6"/>
      <w:bookmarkEnd w:id="7"/>
      <w:r>
        <w:rPr>
          <w:rFonts w:ascii="宋体" w:eastAsia="宋体" w:hAnsi="宋体" w:cs="Times New Roman" w:hint="eastAsia"/>
          <w:sz w:val="24"/>
          <w:szCs w:val="24"/>
        </w:rPr>
        <w:t>上海市中医医院采购中心进行院内评审。</w:t>
      </w:r>
      <w:bookmarkEnd w:id="8"/>
      <w:bookmarkEnd w:id="9"/>
    </w:p>
    <w:p w:rsidR="00821855" w:rsidRDefault="00821855" w:rsidP="00821855">
      <w:pPr>
        <w:spacing w:line="360" w:lineRule="auto"/>
        <w:ind w:left="425" w:hangingChars="177" w:hanging="425"/>
        <w:rPr>
          <w:rFonts w:ascii="宋体" w:eastAsia="宋体" w:hAnsi="宋体" w:cs="Times New Roman"/>
          <w:sz w:val="24"/>
          <w:szCs w:val="24"/>
        </w:rPr>
      </w:pPr>
    </w:p>
    <w:p w:rsidR="00821855" w:rsidRDefault="000C566A">
      <w:pPr>
        <w:autoSpaceDE w:val="0"/>
        <w:autoSpaceDN w:val="0"/>
        <w:spacing w:line="360" w:lineRule="auto"/>
        <w:rPr>
          <w:rFonts w:ascii="宋体" w:eastAsia="宋体" w:hAnsi="宋体" w:cs="宋体"/>
          <w:kern w:val="0"/>
          <w:sz w:val="24"/>
          <w:szCs w:val="24"/>
        </w:rPr>
      </w:pPr>
      <w:bookmarkStart w:id="10" w:name="OLE_LINK16"/>
      <w:bookmarkStart w:id="11" w:name="OLE_LINK11"/>
      <w:r>
        <w:rPr>
          <w:rFonts w:ascii="宋体" w:eastAsia="宋体" w:hAnsi="宋体" w:cs="宋体" w:hint="eastAsia"/>
          <w:kern w:val="0"/>
          <w:sz w:val="24"/>
          <w:szCs w:val="24"/>
        </w:rPr>
        <w:t>4.</w:t>
      </w:r>
      <w:r>
        <w:rPr>
          <w:rFonts w:ascii="宋体" w:eastAsia="宋体" w:hAnsi="宋体" w:cs="宋体" w:hint="eastAsia"/>
          <w:kern w:val="0"/>
          <w:sz w:val="24"/>
          <w:szCs w:val="24"/>
        </w:rPr>
        <w:t>采购人信息</w:t>
      </w:r>
    </w:p>
    <w:bookmarkEnd w:id="10"/>
    <w:bookmarkEnd w:id="11"/>
    <w:p w:rsidR="00821855" w:rsidRDefault="000C566A">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821855" w:rsidRDefault="000C566A">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买方地址：中国上海芷江中路</w:t>
      </w:r>
      <w:r>
        <w:rPr>
          <w:rFonts w:ascii="宋体" w:eastAsia="宋体" w:hAnsi="宋体" w:cs="Times New Roman" w:hint="eastAsia"/>
          <w:sz w:val="24"/>
          <w:szCs w:val="20"/>
        </w:rPr>
        <w:t>274</w:t>
      </w:r>
      <w:r>
        <w:rPr>
          <w:rFonts w:ascii="宋体" w:eastAsia="宋体" w:hAnsi="宋体" w:cs="Times New Roman" w:hint="eastAsia"/>
          <w:sz w:val="24"/>
          <w:szCs w:val="20"/>
        </w:rPr>
        <w:t>号</w:t>
      </w:r>
    </w:p>
    <w:p w:rsidR="00821855" w:rsidRDefault="000C566A">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821855" w:rsidRDefault="000C566A">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电话：</w:t>
      </w:r>
      <w:r>
        <w:rPr>
          <w:rFonts w:ascii="宋体" w:eastAsia="宋体" w:hAnsi="宋体" w:cs="Times New Roman" w:hint="eastAsia"/>
          <w:sz w:val="24"/>
          <w:szCs w:val="20"/>
        </w:rPr>
        <w:t>021-</w:t>
      </w:r>
      <w:r>
        <w:rPr>
          <w:rFonts w:ascii="宋体" w:eastAsia="宋体" w:hAnsi="宋体" w:cs="Times New Roman"/>
          <w:sz w:val="24"/>
          <w:szCs w:val="20"/>
        </w:rPr>
        <w:t>56639828-</w:t>
      </w:r>
      <w:r>
        <w:rPr>
          <w:rFonts w:ascii="宋体" w:eastAsia="宋体" w:hAnsi="宋体" w:cs="Times New Roman" w:hint="eastAsia"/>
          <w:sz w:val="24"/>
          <w:szCs w:val="20"/>
        </w:rPr>
        <w:t>2237</w:t>
      </w:r>
    </w:p>
    <w:p w:rsidR="00821855" w:rsidRDefault="000C566A">
      <w:pPr>
        <w:autoSpaceDE w:val="0"/>
        <w:autoSpaceDN w:val="0"/>
        <w:spacing w:line="360" w:lineRule="auto"/>
        <w:jc w:val="left"/>
        <w:rPr>
          <w:rFonts w:ascii="宋体" w:eastAsia="宋体" w:hAnsi="宋体" w:cs="Times New Roman"/>
          <w:sz w:val="24"/>
          <w:szCs w:val="20"/>
        </w:rPr>
      </w:pPr>
      <w:r>
        <w:rPr>
          <w:rFonts w:ascii="宋体" w:eastAsia="宋体" w:hAnsi="宋体" w:cs="Times New Roman" w:hint="eastAsia"/>
          <w:sz w:val="24"/>
          <w:szCs w:val="20"/>
        </w:rPr>
        <w:t>传真：</w:t>
      </w:r>
      <w:r>
        <w:rPr>
          <w:rFonts w:ascii="宋体" w:eastAsia="宋体" w:hAnsi="宋体" w:cs="Times New Roman" w:hint="eastAsia"/>
          <w:sz w:val="24"/>
          <w:szCs w:val="20"/>
        </w:rPr>
        <w:t>021-</w:t>
      </w:r>
      <w:r>
        <w:rPr>
          <w:rFonts w:ascii="宋体" w:eastAsia="宋体" w:hAnsi="宋体" w:cs="Times New Roman"/>
          <w:sz w:val="24"/>
          <w:szCs w:val="20"/>
        </w:rPr>
        <w:t>5663</w:t>
      </w:r>
      <w:r>
        <w:rPr>
          <w:rFonts w:ascii="宋体" w:eastAsia="宋体" w:hAnsi="宋体" w:cs="Times New Roman" w:hint="eastAsia"/>
          <w:sz w:val="24"/>
          <w:szCs w:val="20"/>
        </w:rPr>
        <w:t>9310</w:t>
      </w:r>
    </w:p>
    <w:p w:rsidR="00821855" w:rsidRDefault="000C566A">
      <w:pPr>
        <w:autoSpaceDE w:val="0"/>
        <w:autoSpaceDN w:val="0"/>
        <w:spacing w:line="360" w:lineRule="auto"/>
        <w:jc w:val="left"/>
        <w:rPr>
          <w:rFonts w:ascii="宋体" w:eastAsia="宋体" w:hAnsi="宋体" w:cs="Times New Roman"/>
          <w:sz w:val="24"/>
          <w:szCs w:val="20"/>
        </w:rPr>
      </w:pPr>
      <w:r>
        <w:rPr>
          <w:rFonts w:ascii="宋体" w:eastAsia="宋体" w:hAnsi="宋体" w:cs="Times New Roman" w:hint="eastAsia"/>
          <w:sz w:val="24"/>
          <w:szCs w:val="20"/>
        </w:rPr>
        <w:t>联系人：金倩</w:t>
      </w:r>
    </w:p>
    <w:p w:rsidR="00821855" w:rsidRDefault="00821855">
      <w:pPr>
        <w:spacing w:line="360" w:lineRule="auto"/>
        <w:rPr>
          <w:rFonts w:ascii="宋体" w:eastAsia="宋体" w:hAnsi="宋体" w:cs="Times New Roman"/>
          <w:sz w:val="24"/>
          <w:szCs w:val="24"/>
        </w:rPr>
        <w:sectPr w:rsidR="00821855">
          <w:headerReference w:type="even" r:id="rId14"/>
          <w:headerReference w:type="default" r:id="rId15"/>
          <w:footerReference w:type="default" r:id="rId16"/>
          <w:headerReference w:type="first" r:id="rId17"/>
          <w:pgSz w:w="11906" w:h="16838"/>
          <w:pgMar w:top="1418" w:right="1134" w:bottom="1134" w:left="1134" w:header="567" w:footer="567" w:gutter="0"/>
          <w:cols w:space="425"/>
          <w:docGrid w:type="linesAndChars" w:linePitch="312"/>
        </w:sectPr>
      </w:pPr>
    </w:p>
    <w:p w:rsidR="00821855" w:rsidRDefault="000C566A">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12" w:name="_Toc516880880"/>
      <w:bookmarkStart w:id="13" w:name="_Toc11326093"/>
      <w:bookmarkStart w:id="14" w:name="_Toc9066359"/>
      <w:r>
        <w:rPr>
          <w:rFonts w:ascii="宋体" w:eastAsia="宋体" w:hAnsi="宋体" w:cs="Times New Roman" w:hint="eastAsia"/>
          <w:b/>
          <w:sz w:val="36"/>
          <w:szCs w:val="20"/>
        </w:rPr>
        <w:lastRenderedPageBreak/>
        <w:t>第二章</w:t>
      </w:r>
      <w:r>
        <w:rPr>
          <w:rFonts w:ascii="宋体" w:eastAsia="宋体" w:hAnsi="宋体" w:cs="Times New Roman" w:hint="eastAsia"/>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投标资料表</w:t>
      </w:r>
      <w:bookmarkEnd w:id="12"/>
      <w:bookmarkEnd w:id="13"/>
      <w:bookmarkEnd w:id="14"/>
    </w:p>
    <w:p w:rsidR="00821855" w:rsidRDefault="000C566A">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下表有关货物采购的资料是对“投标人须知”的具体补充和修改，如有矛盾应以本投标资料表为准。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8"/>
        <w:gridCol w:w="8366"/>
      </w:tblGrid>
      <w:tr w:rsidR="00821855">
        <w:trPr>
          <w:trHeight w:val="567"/>
        </w:trPr>
        <w:tc>
          <w:tcPr>
            <w:tcW w:w="533" w:type="pct"/>
            <w:vAlign w:val="center"/>
          </w:tcPr>
          <w:p w:rsidR="00821855" w:rsidRDefault="000C566A">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67" w:type="pct"/>
            <w:vAlign w:val="center"/>
          </w:tcPr>
          <w:p w:rsidR="00821855" w:rsidRDefault="000C566A">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821855">
        <w:trPr>
          <w:trHeight w:val="567"/>
        </w:trPr>
        <w:tc>
          <w:tcPr>
            <w:tcW w:w="5000" w:type="pct"/>
            <w:gridSpan w:val="2"/>
            <w:vAlign w:val="center"/>
          </w:tcPr>
          <w:p w:rsidR="00821855" w:rsidRDefault="000C566A">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1.1</w:t>
            </w:r>
          </w:p>
        </w:tc>
        <w:tc>
          <w:tcPr>
            <w:tcW w:w="4467" w:type="pct"/>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招标人名称：上海市中医医院</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4467" w:type="pct"/>
            <w:vAlign w:val="center"/>
          </w:tcPr>
          <w:p w:rsidR="00821855" w:rsidRDefault="000C566A">
            <w:pPr>
              <w:kinsoku w:val="0"/>
              <w:autoSpaceDE w:val="0"/>
              <w:autoSpaceDN w:val="0"/>
              <w:spacing w:line="360" w:lineRule="auto"/>
              <w:ind w:left="1782" w:right="57" w:hanging="1725"/>
              <w:textAlignment w:val="bottom"/>
              <w:rPr>
                <w:rFonts w:ascii="宋体" w:eastAsia="宋体" w:hAnsi="宋体" w:cs="Times New Roman"/>
                <w:sz w:val="24"/>
                <w:szCs w:val="20"/>
                <w:highlight w:val="yellow"/>
              </w:rPr>
            </w:pPr>
            <w:r>
              <w:rPr>
                <w:rFonts w:ascii="宋体" w:eastAsia="宋体" w:hAnsi="宋体" w:cs="Times New Roman" w:hint="eastAsia"/>
                <w:sz w:val="24"/>
                <w:szCs w:val="20"/>
              </w:rPr>
              <w:t>项目名称：</w:t>
            </w:r>
            <w:r>
              <w:rPr>
                <w:rFonts w:ascii="宋体" w:eastAsia="宋体" w:hAnsi="宋体" w:cs="宋体" w:hint="eastAsia"/>
                <w:kern w:val="0"/>
                <w:sz w:val="24"/>
                <w:szCs w:val="24"/>
              </w:rPr>
              <w:t>生物安全柜</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1.3</w:t>
            </w:r>
          </w:p>
        </w:tc>
        <w:tc>
          <w:tcPr>
            <w:tcW w:w="4467" w:type="pct"/>
            <w:vAlign w:val="center"/>
          </w:tcPr>
          <w:p w:rsidR="00821855" w:rsidRDefault="000C566A">
            <w:pPr>
              <w:kinsoku w:val="0"/>
              <w:autoSpaceDE w:val="0"/>
              <w:autoSpaceDN w:val="0"/>
              <w:spacing w:line="360" w:lineRule="auto"/>
              <w:ind w:left="1782" w:right="57" w:hanging="1725"/>
              <w:textAlignment w:val="bottom"/>
              <w:rPr>
                <w:rFonts w:ascii="宋体" w:eastAsia="宋体" w:hAnsi="宋体" w:cs="Times New Roman"/>
                <w:sz w:val="24"/>
                <w:szCs w:val="20"/>
                <w:highlight w:val="yellow"/>
              </w:rPr>
            </w:pPr>
            <w:r>
              <w:rPr>
                <w:rFonts w:ascii="宋体" w:eastAsia="宋体" w:hAnsi="宋体" w:cs="Times New Roman" w:hint="eastAsia"/>
                <w:sz w:val="24"/>
                <w:szCs w:val="20"/>
              </w:rPr>
              <w:t>合同名称：</w:t>
            </w:r>
            <w:r>
              <w:rPr>
                <w:rFonts w:ascii="宋体" w:eastAsia="宋体" w:hAnsi="宋体" w:cs="宋体" w:hint="eastAsia"/>
                <w:kern w:val="0"/>
                <w:sz w:val="24"/>
                <w:szCs w:val="24"/>
              </w:rPr>
              <w:t>生物安全柜</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4</w:t>
            </w:r>
          </w:p>
        </w:tc>
        <w:tc>
          <w:tcPr>
            <w:tcW w:w="4467" w:type="pct"/>
            <w:vAlign w:val="center"/>
          </w:tcPr>
          <w:p w:rsidR="00821855" w:rsidRDefault="000C566A">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资金性质：自筹资金</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w:t>
            </w:r>
            <w:r>
              <w:rPr>
                <w:rFonts w:ascii="宋体" w:eastAsia="宋体" w:hAnsi="宋体" w:cs="Times New Roman" w:hint="eastAsia"/>
                <w:sz w:val="24"/>
                <w:szCs w:val="20"/>
              </w:rPr>
              <w:t>1</w:t>
            </w:r>
          </w:p>
        </w:tc>
        <w:tc>
          <w:tcPr>
            <w:tcW w:w="4467" w:type="pct"/>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投标人未在规定的时间内报名，不得参加投标。</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2</w:t>
            </w:r>
          </w:p>
        </w:tc>
        <w:tc>
          <w:tcPr>
            <w:tcW w:w="4467" w:type="pct"/>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投标人应当于招标文件载明的投标截止时间前在中国国际招标网（网址：</w:t>
            </w:r>
            <w:r>
              <w:rPr>
                <w:rFonts w:ascii="宋体" w:eastAsia="宋体" w:hAnsi="宋体" w:cs="Times New Roman" w:hint="eastAsia"/>
                <w:sz w:val="24"/>
                <w:szCs w:val="20"/>
              </w:rPr>
              <w:t>http://www.chinabidding.com</w:t>
            </w:r>
            <w:r>
              <w:rPr>
                <w:rFonts w:ascii="宋体" w:eastAsia="宋体" w:hAnsi="宋体" w:cs="Times New Roman" w:hint="eastAsia"/>
                <w:sz w:val="24"/>
                <w:szCs w:val="20"/>
              </w:rPr>
              <w:t>）成功注册或年检。否则，投标人将不能进入招标程序，由此产生的后果由其自行承担。</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2.3</w:t>
            </w:r>
          </w:p>
        </w:tc>
        <w:tc>
          <w:tcPr>
            <w:tcW w:w="4467" w:type="pct"/>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潜在投标人对招标文件有异议的应当在投标截止时间</w:t>
            </w:r>
            <w:r>
              <w:rPr>
                <w:rFonts w:ascii="宋体" w:eastAsia="宋体" w:hAnsi="宋体" w:cs="Times New Roman" w:hint="eastAsia"/>
                <w:sz w:val="24"/>
                <w:szCs w:val="20"/>
              </w:rPr>
              <w:t>10</w:t>
            </w:r>
            <w:r>
              <w:rPr>
                <w:rFonts w:ascii="宋体" w:eastAsia="宋体" w:hAnsi="宋体" w:cs="Times New Roman" w:hint="eastAsia"/>
                <w:sz w:val="24"/>
                <w:szCs w:val="20"/>
              </w:rPr>
              <w:t>日前向医院提出，逾期递交的概不接受。</w:t>
            </w:r>
          </w:p>
        </w:tc>
      </w:tr>
      <w:tr w:rsidR="00821855">
        <w:trPr>
          <w:trHeight w:val="567"/>
        </w:trPr>
        <w:tc>
          <w:tcPr>
            <w:tcW w:w="5000" w:type="pct"/>
            <w:gridSpan w:val="2"/>
            <w:vAlign w:val="center"/>
          </w:tcPr>
          <w:p w:rsidR="00821855" w:rsidRDefault="000C566A">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投标文件的编制和递交</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3</w:t>
            </w:r>
            <w:r>
              <w:rPr>
                <w:rFonts w:ascii="宋体" w:eastAsia="宋体" w:hAnsi="宋体" w:cs="Times New Roman" w:hint="eastAsia"/>
                <w:sz w:val="24"/>
                <w:szCs w:val="20"/>
              </w:rPr>
              <w:t>.1</w:t>
            </w:r>
          </w:p>
        </w:tc>
        <w:tc>
          <w:tcPr>
            <w:tcW w:w="4467" w:type="pct"/>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投标语言：中文</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4.1</w:t>
            </w:r>
          </w:p>
        </w:tc>
        <w:tc>
          <w:tcPr>
            <w:tcW w:w="4467" w:type="pct"/>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投标人应提供下列文件，并按顺序装订成册，编制投标文件目录：</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hint="eastAsia"/>
                <w:sz w:val="24"/>
                <w:szCs w:val="20"/>
              </w:rPr>
              <w:t>投标书</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投标人应按照招标文件中提供的格式完整、正确填写投标书。</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hint="eastAsia"/>
                <w:sz w:val="24"/>
                <w:szCs w:val="20"/>
              </w:rPr>
              <w:t>开标一览表</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）开标一览表应填写项目总价。</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）投标人应按照招标文件中提供的格式完整、正确填写开标一览表。开标一览表中的投标总价应与投标分项报价表中总价完全一致，否则将可能否决其投标。</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hint="eastAsia"/>
                <w:sz w:val="24"/>
                <w:szCs w:val="20"/>
              </w:rPr>
              <w:t>3</w:t>
            </w:r>
            <w:r>
              <w:rPr>
                <w:rFonts w:ascii="宋体" w:eastAsia="宋体" w:hAnsi="宋体" w:cs="Times New Roman" w:hint="eastAsia"/>
                <w:sz w:val="24"/>
                <w:szCs w:val="20"/>
              </w:rPr>
              <w:t>）开标一览表除了装订在投标文件中之外，还应制作一份正本，并和投标保证金一起单独封装在小信封中，密封后与投标文件一并递交。</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3.</w:t>
            </w:r>
            <w:r>
              <w:rPr>
                <w:rFonts w:ascii="宋体" w:eastAsia="宋体" w:hAnsi="宋体" w:cs="Times New Roman" w:hint="eastAsia"/>
                <w:sz w:val="24"/>
                <w:szCs w:val="20"/>
              </w:rPr>
              <w:t>投标分项报价表</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4.</w:t>
            </w:r>
            <w:r>
              <w:rPr>
                <w:rFonts w:ascii="宋体" w:eastAsia="宋体" w:hAnsi="宋体" w:cs="Times New Roman" w:hint="eastAsia"/>
                <w:sz w:val="24"/>
                <w:szCs w:val="20"/>
              </w:rPr>
              <w:t>货物说明一览表</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5.</w:t>
            </w:r>
            <w:r>
              <w:rPr>
                <w:rFonts w:ascii="宋体" w:eastAsia="宋体" w:hAnsi="宋体" w:cs="Times New Roman" w:hint="eastAsia"/>
                <w:sz w:val="24"/>
                <w:szCs w:val="20"/>
              </w:rPr>
              <w:t>响应</w:t>
            </w:r>
            <w:r>
              <w:rPr>
                <w:rFonts w:ascii="宋体" w:eastAsia="宋体" w:hAnsi="宋体" w:cs="Times New Roman" w:hint="eastAsia"/>
                <w:sz w:val="24"/>
                <w:szCs w:val="20"/>
              </w:rPr>
              <w:t>/</w:t>
            </w:r>
            <w:r>
              <w:rPr>
                <w:rFonts w:ascii="宋体" w:eastAsia="宋体" w:hAnsi="宋体" w:cs="Times New Roman" w:hint="eastAsia"/>
                <w:sz w:val="24"/>
                <w:szCs w:val="20"/>
              </w:rPr>
              <w:t>偏离表</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投标人应按《招标文件》要求填写技术规格响应</w:t>
            </w:r>
            <w:r>
              <w:rPr>
                <w:rFonts w:ascii="宋体" w:eastAsia="宋体" w:hAnsi="宋体" w:cs="Times New Roman" w:hint="eastAsia"/>
                <w:sz w:val="24"/>
                <w:szCs w:val="20"/>
              </w:rPr>
              <w:t>/</w:t>
            </w:r>
            <w:r>
              <w:rPr>
                <w:rFonts w:ascii="宋体" w:eastAsia="宋体" w:hAnsi="宋体" w:cs="Times New Roman" w:hint="eastAsia"/>
                <w:sz w:val="24"/>
                <w:szCs w:val="20"/>
              </w:rPr>
              <w:t>偏离表、商务条款响应</w:t>
            </w:r>
            <w:r>
              <w:rPr>
                <w:rFonts w:ascii="宋体" w:eastAsia="宋体" w:hAnsi="宋体" w:cs="Times New Roman" w:hint="eastAsia"/>
                <w:sz w:val="24"/>
                <w:szCs w:val="20"/>
              </w:rPr>
              <w:t>/</w:t>
            </w:r>
            <w:r>
              <w:rPr>
                <w:rFonts w:ascii="宋体" w:eastAsia="宋体" w:hAnsi="宋体" w:cs="Times New Roman" w:hint="eastAsia"/>
                <w:sz w:val="24"/>
                <w:szCs w:val="20"/>
              </w:rPr>
              <w:t>偏离表。</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6.</w:t>
            </w:r>
            <w:r>
              <w:rPr>
                <w:rFonts w:ascii="宋体" w:eastAsia="宋体" w:hAnsi="宋体" w:cs="Times New Roman" w:hint="eastAsia"/>
                <w:sz w:val="24"/>
                <w:szCs w:val="20"/>
              </w:rPr>
              <w:t>投标人资格证明文件</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投标人资质证明文件具体内容见规定。</w:t>
            </w:r>
          </w:p>
          <w:p w:rsidR="00821855" w:rsidRDefault="000C566A">
            <w:pPr>
              <w:spacing w:line="360" w:lineRule="auto"/>
              <w:rPr>
                <w:rFonts w:ascii="宋体" w:eastAsia="宋体" w:hAnsi="宋体" w:cs="Times New Roman"/>
                <w:strike/>
                <w:color w:val="00B0F0"/>
                <w:sz w:val="24"/>
                <w:szCs w:val="20"/>
              </w:rPr>
            </w:pPr>
            <w:r>
              <w:rPr>
                <w:rFonts w:ascii="宋体" w:eastAsia="宋体" w:hAnsi="宋体" w:cs="Times New Roman" w:hint="eastAsia"/>
                <w:sz w:val="24"/>
                <w:szCs w:val="20"/>
              </w:rPr>
              <w:t>7.</w:t>
            </w:r>
            <w:r>
              <w:rPr>
                <w:rFonts w:ascii="宋体" w:eastAsia="宋体" w:hAnsi="宋体" w:cs="Times New Roman" w:hint="eastAsia"/>
                <w:sz w:val="24"/>
                <w:szCs w:val="20"/>
              </w:rPr>
              <w:t>设备系统配置的详细清单（包括软硬件及伴随服务）</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8.</w:t>
            </w:r>
            <w:r>
              <w:rPr>
                <w:rFonts w:ascii="宋体" w:eastAsia="宋体" w:hAnsi="宋体" w:cs="Times New Roman" w:hint="eastAsia"/>
                <w:sz w:val="24"/>
                <w:szCs w:val="20"/>
              </w:rPr>
              <w:t>提供详细配件清单及价格</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9.</w:t>
            </w:r>
            <w:r>
              <w:rPr>
                <w:rFonts w:ascii="宋体" w:eastAsia="宋体" w:hAnsi="宋体" w:cs="Times New Roman" w:hint="eastAsia"/>
                <w:sz w:val="24"/>
                <w:szCs w:val="20"/>
              </w:rPr>
              <w:t>投标设备生产厂家的该产品最新原版正式技术参数资料（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）及产品货号、制造商公开发布的彩色印刷产品样本等技术资料；</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10.</w:t>
            </w:r>
            <w:r>
              <w:rPr>
                <w:rFonts w:ascii="宋体" w:eastAsia="宋体" w:hAnsi="宋体" w:cs="Times New Roman" w:hint="eastAsia"/>
                <w:sz w:val="24"/>
                <w:szCs w:val="20"/>
              </w:rPr>
              <w:t>投标设备相关的技术服务、安装调试及保修服务的售后服务承诺书。</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11.</w:t>
            </w:r>
            <w:r>
              <w:rPr>
                <w:rFonts w:ascii="宋体" w:eastAsia="宋体" w:hAnsi="宋体" w:cs="Times New Roman" w:hint="eastAsia"/>
                <w:sz w:val="24"/>
                <w:szCs w:val="20"/>
              </w:rPr>
              <w:t>其他资料（投标人认为有必要提交的其他资料）</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4</w:t>
            </w:r>
            <w:r>
              <w:rPr>
                <w:rFonts w:ascii="宋体" w:eastAsia="宋体" w:hAnsi="宋体" w:cs="Times New Roman" w:hint="eastAsia"/>
                <w:sz w:val="24"/>
                <w:szCs w:val="20"/>
              </w:rPr>
              <w:t>.</w:t>
            </w:r>
            <w:r>
              <w:rPr>
                <w:rFonts w:ascii="宋体" w:eastAsia="宋体" w:hAnsi="宋体" w:cs="Times New Roman"/>
                <w:sz w:val="24"/>
                <w:szCs w:val="20"/>
              </w:rPr>
              <w:t>1</w:t>
            </w:r>
          </w:p>
        </w:tc>
        <w:tc>
          <w:tcPr>
            <w:tcW w:w="4467" w:type="pct"/>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sz w:val="24"/>
                <w:szCs w:val="20"/>
              </w:rPr>
              <w:t>投标人</w:t>
            </w:r>
            <w:r>
              <w:rPr>
                <w:rFonts w:ascii="宋体" w:eastAsia="宋体" w:hAnsi="宋体" w:cs="Times New Roman" w:hint="eastAsia"/>
                <w:sz w:val="24"/>
                <w:szCs w:val="20"/>
              </w:rPr>
              <w:t>应严格按照招标文件规定的格式和内容编制投标文件，</w:t>
            </w:r>
            <w:r>
              <w:rPr>
                <w:rFonts w:ascii="宋体" w:eastAsia="宋体" w:hAnsi="宋体" w:cs="Times New Roman"/>
                <w:sz w:val="24"/>
                <w:szCs w:val="20"/>
              </w:rPr>
              <w:t>要求对本招标文件</w:t>
            </w:r>
            <w:r>
              <w:rPr>
                <w:rFonts w:ascii="宋体" w:eastAsia="宋体" w:hAnsi="宋体" w:cs="Times New Roman" w:hint="eastAsia"/>
                <w:sz w:val="24"/>
                <w:szCs w:val="20"/>
              </w:rPr>
              <w:t>第八章</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hint="eastAsia"/>
                <w:sz w:val="24"/>
                <w:szCs w:val="20"/>
              </w:rPr>
              <w:t>/</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.2</w:t>
            </w:r>
          </w:p>
        </w:tc>
        <w:tc>
          <w:tcPr>
            <w:tcW w:w="4467" w:type="pct"/>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）投标总价中不得缺漏招标文件要求分项报价的内容，投标人投标报价缺漏项达到或超过</w:t>
            </w:r>
            <w:r>
              <w:rPr>
                <w:rFonts w:ascii="宋体" w:eastAsia="宋体" w:hAnsi="宋体" w:cs="Times New Roman" w:hint="eastAsia"/>
                <w:sz w:val="24"/>
                <w:szCs w:val="20"/>
              </w:rPr>
              <w:t>15%</w:t>
            </w:r>
            <w:r>
              <w:rPr>
                <w:rFonts w:ascii="宋体" w:eastAsia="宋体" w:hAnsi="宋体" w:cs="Times New Roman" w:hint="eastAsia"/>
                <w:sz w:val="24"/>
                <w:szCs w:val="20"/>
              </w:rPr>
              <w:t>（无论数量或金额），其投标将被否决。</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）投标人投标报价缺漏项未达到或</w:t>
            </w:r>
            <w:r>
              <w:rPr>
                <w:rFonts w:ascii="宋体" w:eastAsia="宋体" w:hAnsi="宋体" w:cs="Times New Roman" w:hint="eastAsia"/>
                <w:sz w:val="24"/>
                <w:szCs w:val="20"/>
              </w:rPr>
              <w:t>超过</w:t>
            </w:r>
            <w:r>
              <w:rPr>
                <w:rFonts w:ascii="宋体" w:eastAsia="宋体" w:hAnsi="宋体" w:cs="Times New Roman" w:hint="eastAsia"/>
                <w:sz w:val="24"/>
                <w:szCs w:val="20"/>
              </w:rPr>
              <w:t>15%</w:t>
            </w:r>
            <w:r>
              <w:rPr>
                <w:rFonts w:ascii="宋体" w:eastAsia="宋体" w:hAnsi="宋体" w:cs="Times New Roman" w:hint="eastAsia"/>
                <w:sz w:val="24"/>
                <w:szCs w:val="20"/>
              </w:rPr>
              <w:t>（无论数量或金额），且投标人确认缺漏项已包含在投标总价中，评标时将其他有效投标中该项的最高价计入其评标总价；若投标人确认缺漏项不包含在投标总价中，其投标将被否决。</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.3</w:t>
            </w:r>
          </w:p>
        </w:tc>
        <w:tc>
          <w:tcPr>
            <w:tcW w:w="4467" w:type="pct"/>
            <w:vAlign w:val="center"/>
          </w:tcPr>
          <w:p w:rsidR="00821855" w:rsidRDefault="000C566A">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投标人应根据第八章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中所列设备及要求报价，投标总价中不得包含超出招标文件要求以外的内容，否则在评标时不予核减。</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.4</w:t>
            </w:r>
          </w:p>
        </w:tc>
        <w:tc>
          <w:tcPr>
            <w:tcW w:w="4467" w:type="pct"/>
            <w:vAlign w:val="center"/>
          </w:tcPr>
          <w:p w:rsidR="00821855" w:rsidRDefault="000C566A">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本次招标不接受选择性报价或者有附加条件的报价。</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.5</w:t>
            </w:r>
          </w:p>
        </w:tc>
        <w:tc>
          <w:tcPr>
            <w:tcW w:w="4467" w:type="pct"/>
            <w:vAlign w:val="center"/>
          </w:tcPr>
          <w:p w:rsidR="00821855" w:rsidRDefault="000C566A">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w:t>
            </w:r>
            <w:r>
              <w:rPr>
                <w:rFonts w:ascii="宋体" w:eastAsia="宋体" w:hAnsi="宋体" w:cs="Times New Roman" w:hint="eastAsia"/>
                <w:sz w:val="24"/>
                <w:szCs w:val="24"/>
              </w:rPr>
              <w:lastRenderedPageBreak/>
              <w:t>超出投标限价的部分，该部分费用由中标人承担。</w:t>
            </w:r>
          </w:p>
          <w:p w:rsidR="00821855" w:rsidRDefault="000C566A">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）若投标产品以外币报价且为中华人民共和国关境外交付的货物，按开标当日中国银行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，并加上进口环节税及进口环节中发生的一切费用进行合</w:t>
            </w:r>
            <w:r>
              <w:rPr>
                <w:rFonts w:ascii="宋体" w:eastAsia="宋体" w:hAnsi="宋体" w:cs="Times New Roman" w:hint="eastAsia"/>
                <w:sz w:val="24"/>
                <w:szCs w:val="24"/>
              </w:rPr>
              <w:t>计，评标时以此判定是否超过投标限价。</w:t>
            </w:r>
          </w:p>
          <w:p w:rsidR="00821855" w:rsidRDefault="000C566A">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）若投标产品以外币报价且为中华人民共和国关境内交付的货物，按开标当日中国银行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，评标时以此判定是否超过投标限价。</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5</w:t>
            </w:r>
            <w:r>
              <w:rPr>
                <w:rFonts w:ascii="宋体" w:eastAsia="宋体" w:hAnsi="宋体" w:cs="Times New Roman" w:hint="eastAsia"/>
                <w:sz w:val="24"/>
                <w:szCs w:val="20"/>
              </w:rPr>
              <w:t>.</w:t>
            </w:r>
            <w:r>
              <w:rPr>
                <w:rFonts w:ascii="宋体" w:eastAsia="宋体" w:hAnsi="宋体" w:cs="Times New Roman"/>
                <w:sz w:val="24"/>
                <w:szCs w:val="20"/>
              </w:rPr>
              <w:t>6.1</w:t>
            </w:r>
          </w:p>
        </w:tc>
        <w:tc>
          <w:tcPr>
            <w:tcW w:w="4467" w:type="pct"/>
            <w:vAlign w:val="center"/>
          </w:tcPr>
          <w:p w:rsidR="00821855" w:rsidRDefault="000C566A">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从中华人民共和国关境内提供的货物，其投标报价包括：</w:t>
            </w:r>
          </w:p>
          <w:p w:rsidR="00821855" w:rsidRDefault="000C566A">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hint="eastAsia"/>
                <w:sz w:val="24"/>
                <w:szCs w:val="20"/>
              </w:rPr>
              <w:t>）关境内制造的货物</w:t>
            </w:r>
          </w:p>
          <w:p w:rsidR="00821855" w:rsidRDefault="000C566A">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w:t>
            </w:r>
            <w:r>
              <w:rPr>
                <w:rFonts w:ascii="宋体" w:eastAsia="宋体" w:hAnsi="宋体" w:cs="Times New Roman" w:hint="eastAsia"/>
                <w:sz w:val="24"/>
                <w:szCs w:val="20"/>
              </w:rPr>
              <w:t>EXW</w:t>
            </w:r>
            <w:r>
              <w:rPr>
                <w:rFonts w:ascii="宋体" w:eastAsia="宋体" w:hAnsi="宋体" w:cs="Times New Roman" w:hint="eastAsia"/>
                <w:sz w:val="24"/>
                <w:szCs w:val="20"/>
              </w:rPr>
              <w:t>（出厂价）（应包括增值税和其它税费）；</w:t>
            </w:r>
          </w:p>
          <w:p w:rsidR="00821855" w:rsidRDefault="000C566A">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）运至最终目的地的关境内运输费、保险费等相关费用；</w:t>
            </w:r>
          </w:p>
          <w:p w:rsidR="00821855" w:rsidRDefault="000C566A">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）各种售前、安装调试、验收以及移交等合同履行期间的伴随服务费用；</w:t>
            </w:r>
          </w:p>
          <w:p w:rsidR="00821855" w:rsidRDefault="000C566A">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4</w:t>
            </w:r>
            <w:r>
              <w:rPr>
                <w:rFonts w:ascii="宋体" w:eastAsia="宋体" w:hAnsi="宋体" w:cs="Times New Roman" w:hint="eastAsia"/>
                <w:sz w:val="24"/>
                <w:szCs w:val="20"/>
              </w:rPr>
              <w:t>）按照第八章相应条款中列出的各类培训费用。</w:t>
            </w:r>
          </w:p>
          <w:p w:rsidR="00821855" w:rsidRDefault="000C566A">
            <w:pPr>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hint="eastAsia"/>
                <w:sz w:val="24"/>
                <w:szCs w:val="20"/>
              </w:rPr>
              <w:t>）投标截止时间前已经进口的货物</w:t>
            </w:r>
          </w:p>
          <w:p w:rsidR="00821855" w:rsidRDefault="000C566A">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宋体" w:eastAsia="宋体" w:hAnsi="宋体" w:cs="Times New Roman"/>
                <w:sz w:val="24"/>
                <w:szCs w:val="20"/>
              </w:rPr>
              <w:t>1</w:t>
            </w:r>
            <w:r>
              <w:rPr>
                <w:rFonts w:ascii="宋体" w:eastAsia="宋体" w:hAnsi="宋体" w:cs="Times New Roman"/>
                <w:sz w:val="24"/>
                <w:szCs w:val="20"/>
              </w:rPr>
              <w:t>）</w:t>
            </w:r>
            <w:r>
              <w:rPr>
                <w:rFonts w:ascii="宋体" w:eastAsia="宋体" w:hAnsi="宋体" w:cs="Times New Roman" w:hint="eastAsia"/>
                <w:sz w:val="24"/>
                <w:szCs w:val="20"/>
              </w:rPr>
              <w:t>仓库交货价（应包括增值税、关税和其他税费）；</w:t>
            </w:r>
          </w:p>
          <w:p w:rsidR="00821855" w:rsidRDefault="000C566A">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宋体" w:eastAsia="宋体" w:hAnsi="宋体" w:cs="Times New Roman"/>
                <w:sz w:val="24"/>
                <w:szCs w:val="20"/>
              </w:rPr>
              <w:t>2</w:t>
            </w:r>
            <w:r>
              <w:rPr>
                <w:rFonts w:ascii="宋体" w:eastAsia="宋体" w:hAnsi="宋体" w:cs="Times New Roman"/>
                <w:sz w:val="24"/>
                <w:szCs w:val="20"/>
              </w:rPr>
              <w:t>）</w:t>
            </w:r>
            <w:r>
              <w:rPr>
                <w:rFonts w:ascii="宋体" w:eastAsia="宋体" w:hAnsi="宋体" w:cs="Times New Roman" w:hint="eastAsia"/>
                <w:sz w:val="24"/>
                <w:szCs w:val="20"/>
              </w:rPr>
              <w:t>运至最终目的地的关境内运输费、保险费等相关费用；</w:t>
            </w:r>
          </w:p>
          <w:p w:rsidR="00821855" w:rsidRDefault="000C566A">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）各种售前、安装调试、验收以及移交等合同履行期间的伴随服务费用；</w:t>
            </w:r>
          </w:p>
          <w:p w:rsidR="00821855" w:rsidRDefault="000C566A">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宋体" w:eastAsia="宋体" w:hAnsi="宋体" w:cs="Times New Roman"/>
                <w:sz w:val="24"/>
                <w:szCs w:val="20"/>
              </w:rPr>
              <w:t>4</w:t>
            </w:r>
            <w:r>
              <w:rPr>
                <w:rFonts w:ascii="宋体" w:eastAsia="宋体" w:hAnsi="宋体" w:cs="Times New Roman"/>
                <w:sz w:val="24"/>
                <w:szCs w:val="20"/>
              </w:rPr>
              <w:t>）</w:t>
            </w:r>
            <w:r>
              <w:rPr>
                <w:rFonts w:ascii="宋体" w:eastAsia="宋体" w:hAnsi="宋体" w:cs="Times New Roman" w:hint="eastAsia"/>
                <w:sz w:val="24"/>
                <w:szCs w:val="20"/>
              </w:rPr>
              <w:t>按照第八章相应条款中列出的各类培训费用。</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.1</w:t>
            </w:r>
          </w:p>
        </w:tc>
        <w:tc>
          <w:tcPr>
            <w:tcW w:w="4467" w:type="pct"/>
            <w:vAlign w:val="center"/>
          </w:tcPr>
          <w:p w:rsidR="00821855" w:rsidRDefault="000C566A">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.2</w:t>
            </w:r>
          </w:p>
        </w:tc>
        <w:tc>
          <w:tcPr>
            <w:tcW w:w="4467" w:type="pct"/>
            <w:vAlign w:val="center"/>
          </w:tcPr>
          <w:p w:rsidR="00821855" w:rsidRDefault="000C566A">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从中华人民共和国关境外提供的货物和服务的投标货币：美元。</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7</w:t>
            </w:r>
            <w:r>
              <w:rPr>
                <w:rFonts w:ascii="宋体" w:eastAsia="宋体" w:hAnsi="宋体" w:cs="Times New Roman" w:hint="eastAsia"/>
                <w:sz w:val="24"/>
                <w:szCs w:val="20"/>
              </w:rPr>
              <w:t>.1</w:t>
            </w:r>
          </w:p>
        </w:tc>
        <w:tc>
          <w:tcPr>
            <w:tcW w:w="4467" w:type="pct"/>
            <w:vAlign w:val="center"/>
          </w:tcPr>
          <w:p w:rsidR="00821855" w:rsidRDefault="000C566A">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本项目不接受联合体投标。</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7</w:t>
            </w:r>
            <w:r>
              <w:rPr>
                <w:rFonts w:ascii="宋体" w:eastAsia="宋体" w:hAnsi="宋体" w:cs="Times New Roman" w:hint="eastAsia"/>
                <w:sz w:val="24"/>
                <w:szCs w:val="20"/>
              </w:rPr>
              <w:t>.</w:t>
            </w:r>
            <w:r>
              <w:rPr>
                <w:rFonts w:ascii="宋体" w:eastAsia="宋体" w:hAnsi="宋体" w:cs="Times New Roman"/>
                <w:sz w:val="24"/>
                <w:szCs w:val="20"/>
              </w:rPr>
              <w:t>2</w:t>
            </w:r>
          </w:p>
        </w:tc>
        <w:tc>
          <w:tcPr>
            <w:tcW w:w="4467" w:type="pct"/>
            <w:vAlign w:val="center"/>
          </w:tcPr>
          <w:p w:rsidR="00821855" w:rsidRDefault="000C566A">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821855" w:rsidRDefault="000C566A">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）投标人具有</w:t>
            </w:r>
            <w:r>
              <w:rPr>
                <w:rFonts w:ascii="宋体" w:eastAsia="宋体" w:hAnsi="宋体" w:cs="Times New Roman"/>
                <w:sz w:val="24"/>
                <w:szCs w:val="20"/>
              </w:rPr>
              <w:t>合法经营资质的独立法人</w:t>
            </w:r>
            <w:r>
              <w:rPr>
                <w:rFonts w:ascii="宋体" w:eastAsia="宋体" w:hAnsi="宋体" w:cs="Times New Roman" w:hint="eastAsia"/>
                <w:sz w:val="24"/>
                <w:szCs w:val="20"/>
              </w:rPr>
              <w:t>、</w:t>
            </w:r>
            <w:r>
              <w:rPr>
                <w:rFonts w:ascii="宋体" w:eastAsia="宋体" w:hAnsi="宋体" w:cs="Times New Roman"/>
                <w:sz w:val="24"/>
                <w:szCs w:val="20"/>
              </w:rPr>
              <w:t>其他组织</w:t>
            </w:r>
            <w:r>
              <w:rPr>
                <w:rFonts w:ascii="宋体" w:eastAsia="宋体" w:hAnsi="宋体" w:cs="Times New Roman" w:hint="eastAsia"/>
                <w:sz w:val="24"/>
                <w:szCs w:val="20"/>
              </w:rPr>
              <w:t>，并具备相应的经营、业务范围；</w:t>
            </w:r>
          </w:p>
          <w:p w:rsidR="00821855" w:rsidRDefault="000C566A">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）投标人未被“信用中国”网站（</w:t>
            </w:r>
            <w:r>
              <w:rPr>
                <w:rFonts w:ascii="宋体" w:eastAsia="宋体" w:hAnsi="宋体" w:cs="Times New Roman" w:hint="eastAsia"/>
                <w:sz w:val="24"/>
                <w:szCs w:val="20"/>
              </w:rPr>
              <w:t>www.creditchina.gov.cn</w:t>
            </w:r>
            <w:r>
              <w:rPr>
                <w:rFonts w:ascii="宋体" w:eastAsia="宋体" w:hAnsi="宋体" w:cs="Times New Roman" w:hint="eastAsia"/>
                <w:sz w:val="24"/>
                <w:szCs w:val="20"/>
              </w:rPr>
              <w:t>）、中国政府采</w:t>
            </w:r>
            <w:r>
              <w:rPr>
                <w:rFonts w:ascii="宋体" w:eastAsia="宋体" w:hAnsi="宋体" w:cs="Times New Roman" w:hint="eastAsia"/>
                <w:sz w:val="24"/>
                <w:szCs w:val="20"/>
              </w:rPr>
              <w:lastRenderedPageBreak/>
              <w:t>购网（</w:t>
            </w:r>
            <w:r>
              <w:rPr>
                <w:rFonts w:ascii="宋体" w:eastAsia="宋体" w:hAnsi="宋体" w:cs="Times New Roman" w:hint="eastAsia"/>
                <w:sz w:val="24"/>
                <w:szCs w:val="20"/>
              </w:rPr>
              <w:t>www.ccgp.gov.cn</w:t>
            </w:r>
            <w:r>
              <w:rPr>
                <w:rFonts w:ascii="宋体" w:eastAsia="宋体" w:hAnsi="宋体" w:cs="Times New Roman"/>
                <w:sz w:val="24"/>
                <w:szCs w:val="20"/>
              </w:rPr>
              <w:t>）</w:t>
            </w:r>
            <w:r>
              <w:rPr>
                <w:rFonts w:ascii="宋体" w:eastAsia="宋体" w:hAnsi="宋体" w:cs="Times New Roman" w:hint="eastAsia"/>
                <w:sz w:val="24"/>
                <w:szCs w:val="20"/>
              </w:rPr>
              <w:t>列入失信执行人、重大税收违法案件当事人名单、政府采购严重违法失信行为记录名单；</w:t>
            </w:r>
          </w:p>
          <w:p w:rsidR="00821855" w:rsidRDefault="000C566A">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）投标人参加政府采购活动前三年内，在经营活动中没有重大违法记录；</w:t>
            </w:r>
            <w:r>
              <w:rPr>
                <w:rFonts w:ascii="宋体" w:eastAsia="宋体" w:hAnsi="宋体" w:cs="Times New Roman"/>
                <w:sz w:val="24"/>
                <w:szCs w:val="20"/>
              </w:rPr>
              <w:t xml:space="preserve"> </w:t>
            </w:r>
          </w:p>
          <w:p w:rsidR="00821855" w:rsidRDefault="000C566A">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4</w:t>
            </w:r>
            <w:r>
              <w:rPr>
                <w:rFonts w:ascii="宋体" w:eastAsia="宋体" w:hAnsi="宋体" w:cs="Times New Roman" w:hint="eastAsia"/>
                <w:sz w:val="24"/>
                <w:szCs w:val="20"/>
              </w:rPr>
              <w:t>）投标人是专业生产本次所需设备的制造商，或由制造商指定一个代理商作为本次投标的唯一授权代理；</w:t>
            </w:r>
          </w:p>
          <w:p w:rsidR="00821855" w:rsidRDefault="000C566A">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宋体" w:eastAsia="宋体" w:hAnsi="宋体" w:cs="Times New Roman"/>
                <w:sz w:val="24"/>
                <w:szCs w:val="20"/>
              </w:rPr>
              <w:t>5</w:t>
            </w:r>
            <w:r>
              <w:rPr>
                <w:rFonts w:ascii="宋体" w:eastAsia="宋体" w:hAnsi="宋体" w:cs="Times New Roman"/>
                <w:sz w:val="24"/>
                <w:szCs w:val="20"/>
              </w:rPr>
              <w:t>）投标人必须具有相应设备的《医疗器械生产企业许可证》或《医疗器械经营企业许可证》；</w:t>
            </w:r>
            <w:r>
              <w:rPr>
                <w:rFonts w:ascii="宋体" w:eastAsia="宋体" w:hAnsi="宋体" w:cs="Times New Roman"/>
                <w:sz w:val="24"/>
                <w:szCs w:val="20"/>
              </w:rPr>
              <w:br/>
            </w:r>
            <w:r>
              <w:rPr>
                <w:rFonts w:ascii="宋体" w:eastAsia="宋体" w:hAnsi="宋体" w:cs="Times New Roman"/>
                <w:sz w:val="24"/>
                <w:szCs w:val="20"/>
              </w:rPr>
              <w:t>（</w:t>
            </w:r>
            <w:r>
              <w:rPr>
                <w:rFonts w:ascii="宋体" w:eastAsia="宋体" w:hAnsi="宋体" w:cs="Times New Roman"/>
                <w:sz w:val="24"/>
                <w:szCs w:val="20"/>
              </w:rPr>
              <w:t>6</w:t>
            </w:r>
            <w:r>
              <w:rPr>
                <w:rFonts w:ascii="宋体" w:eastAsia="宋体" w:hAnsi="宋体" w:cs="Times New Roman"/>
                <w:sz w:val="24"/>
                <w:szCs w:val="20"/>
              </w:rPr>
              <w:t>）投标产品需具备中华人民共和国国家食品药</w:t>
            </w:r>
            <w:r>
              <w:rPr>
                <w:rFonts w:ascii="宋体" w:eastAsia="宋体" w:hAnsi="宋体" w:cs="Times New Roman"/>
                <w:sz w:val="24"/>
                <w:szCs w:val="20"/>
              </w:rPr>
              <w:t>品和国家食品药品监督管理局颁发的开标之日在有效期内的《医疗器械产品注册证》。</w:t>
            </w:r>
            <w:r>
              <w:rPr>
                <w:rFonts w:ascii="宋体" w:eastAsia="宋体" w:hAnsi="宋体" w:cs="Times New Roman"/>
                <w:sz w:val="24"/>
                <w:szCs w:val="20"/>
              </w:rPr>
              <w:t xml:space="preserve"> </w:t>
            </w:r>
          </w:p>
          <w:p w:rsidR="00821855" w:rsidRDefault="000C566A">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7</w:t>
            </w:r>
            <w:r>
              <w:rPr>
                <w:rFonts w:ascii="宋体" w:eastAsia="宋体" w:hAnsi="宋体" w:cs="Times New Roman" w:hint="eastAsia"/>
                <w:sz w:val="24"/>
                <w:szCs w:val="20"/>
              </w:rPr>
              <w:t>）投标人提供的投标机型应是原产地的全新产品；</w:t>
            </w:r>
          </w:p>
          <w:p w:rsidR="00821855" w:rsidRDefault="000C566A">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8</w:t>
            </w:r>
            <w:r>
              <w:rPr>
                <w:rFonts w:ascii="宋体" w:eastAsia="宋体" w:hAnsi="宋体" w:cs="Times New Roman" w:hint="eastAsia"/>
                <w:sz w:val="24"/>
                <w:szCs w:val="20"/>
              </w:rPr>
              <w:t>）投标人提供的投标机型应在中国国内有装机用户。</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sz w:val="24"/>
                <w:szCs w:val="20"/>
              </w:rPr>
              <w:t>7</w:t>
            </w:r>
            <w:r>
              <w:rPr>
                <w:rFonts w:ascii="宋体" w:eastAsia="宋体" w:hAnsi="宋体" w:cs="Times New Roman" w:hint="eastAsia"/>
                <w:sz w:val="24"/>
                <w:szCs w:val="20"/>
              </w:rPr>
              <w:t>.3</w:t>
            </w:r>
          </w:p>
        </w:tc>
        <w:tc>
          <w:tcPr>
            <w:tcW w:w="4467" w:type="pct"/>
            <w:vAlign w:val="center"/>
          </w:tcPr>
          <w:p w:rsidR="00821855" w:rsidRDefault="000C566A">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投标人必须提交的资格证明文件应包括：</w:t>
            </w:r>
          </w:p>
          <w:p w:rsidR="00821855" w:rsidRDefault="000C566A">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）投标人在注册地的相关注册法律文件。若投标人在中华人民共和国境内注册的，则必须提供营业执照</w:t>
            </w:r>
            <w:r>
              <w:rPr>
                <w:rFonts w:ascii="宋体" w:eastAsia="宋体" w:hAnsi="宋体" w:cs="宋体" w:hint="eastAsia"/>
                <w:kern w:val="0"/>
                <w:sz w:val="24"/>
                <w:szCs w:val="24"/>
              </w:rPr>
              <w:t>（或事业单位、社会团体相关证书）</w:t>
            </w:r>
            <w:r>
              <w:rPr>
                <w:rFonts w:ascii="宋体" w:eastAsia="宋体" w:hAnsi="宋体" w:cs="Times New Roman" w:hint="eastAsia"/>
                <w:sz w:val="24"/>
                <w:szCs w:val="20"/>
              </w:rPr>
              <w:t>的复印件；</w:t>
            </w:r>
          </w:p>
          <w:p w:rsidR="00821855" w:rsidRDefault="000C566A">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rsidR="00821855" w:rsidRDefault="000C566A">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）投标人应提供投标货物由食品药品监督管理部门颁发的开标之日在有效期内的《中华人民共和国医疗器械注册证》或《第一类医疗器械备案凭证》。投标货物的规格型号</w:t>
            </w:r>
            <w:r>
              <w:rPr>
                <w:rFonts w:ascii="宋体" w:eastAsia="宋体" w:hAnsi="宋体" w:cs="Times New Roman" w:hint="eastAsia"/>
                <w:sz w:val="24"/>
                <w:szCs w:val="20"/>
              </w:rPr>
              <w:t>应当与《中华人民共和国医疗器械注册证》或者《第一类医疗器械备案凭证》中的规格型号保持一致。</w:t>
            </w:r>
          </w:p>
          <w:p w:rsidR="00821855" w:rsidRDefault="000C566A">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5</w:t>
            </w:r>
            <w:r>
              <w:rPr>
                <w:rFonts w:ascii="宋体" w:eastAsia="宋体" w:hAnsi="宋体" w:cs="Times New Roman" w:hint="eastAsia"/>
                <w:sz w:val="24"/>
                <w:szCs w:val="20"/>
              </w:rPr>
              <w:t>）由投标设备生产厂家提供的投标机型的最新原版正式技术参数资料（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w:t>
            </w:r>
          </w:p>
          <w:p w:rsidR="00821855" w:rsidRDefault="000C566A">
            <w:pPr>
              <w:kinsoku w:val="0"/>
              <w:autoSpaceDE w:val="0"/>
              <w:autoSpaceDN w:val="0"/>
              <w:spacing w:line="360" w:lineRule="auto"/>
              <w:ind w:right="57"/>
              <w:textAlignment w:val="bottom"/>
              <w:rPr>
                <w:rFonts w:ascii="宋体" w:eastAsia="宋体" w:hAnsi="宋体" w:cs="Times New Roman"/>
                <w:strike/>
                <w:color w:val="00B0F0"/>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6</w:t>
            </w:r>
            <w:r>
              <w:rPr>
                <w:rFonts w:ascii="宋体" w:eastAsia="宋体" w:hAnsi="宋体" w:cs="Times New Roman" w:hint="eastAsia"/>
                <w:sz w:val="24"/>
                <w:szCs w:val="20"/>
              </w:rPr>
              <w:t>）投标人应是专业生产本次所需主系统设备的制造商或制造商唯一授权的参与本次投标的代理商，且应得到制造商针对本次投标项目的制造商授权书，授权书的有效期应至少与投标有效期一致（见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eastAsia="宋体" w:hAnsi="宋体" w:cs="Times New Roman"/>
                <w:sz w:val="24"/>
                <w:szCs w:val="20"/>
              </w:rPr>
              <w:t>格</w:t>
            </w:r>
            <w:r>
              <w:rPr>
                <w:rFonts w:ascii="宋体" w:eastAsia="宋体" w:hAnsi="宋体" w:cs="Times New Roman" w:hint="eastAsia"/>
                <w:sz w:val="24"/>
                <w:szCs w:val="20"/>
              </w:rPr>
              <w:t>式</w:t>
            </w:r>
            <w:r>
              <w:rPr>
                <w:rFonts w:ascii="宋体" w:eastAsia="宋体" w:hAnsi="宋体" w:cs="Times New Roman" w:hint="eastAsia"/>
                <w:sz w:val="24"/>
                <w:szCs w:val="20"/>
              </w:rPr>
              <w:t>IV-9-4</w:t>
            </w:r>
            <w:r>
              <w:rPr>
                <w:rFonts w:ascii="宋体" w:eastAsia="宋体" w:hAnsi="宋体" w:cs="Times New Roman" w:hint="eastAsia"/>
                <w:sz w:val="24"/>
                <w:szCs w:val="20"/>
              </w:rPr>
              <w:t>）；</w:t>
            </w:r>
            <w:r>
              <w:rPr>
                <w:rFonts w:ascii="宋体" w:eastAsia="宋体" w:hAnsi="宋体" w:cs="Times New Roman"/>
                <w:strike/>
                <w:color w:val="00B0F0"/>
                <w:sz w:val="24"/>
                <w:szCs w:val="20"/>
              </w:rPr>
              <w:t xml:space="preserve"> </w:t>
            </w:r>
          </w:p>
          <w:p w:rsidR="00821855" w:rsidRDefault="000C566A">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hint="eastAsia"/>
                <w:sz w:val="24"/>
                <w:szCs w:val="20"/>
              </w:rPr>
              <w:t>7</w:t>
            </w:r>
            <w:r>
              <w:rPr>
                <w:rFonts w:ascii="宋体" w:eastAsia="宋体" w:hAnsi="宋体" w:cs="Times New Roman" w:hint="eastAsia"/>
                <w:sz w:val="24"/>
                <w:szCs w:val="20"/>
              </w:rPr>
              <w:t>）投标机型在中国国内的销售业绩，并提供装机用户名单（有用户名称）；</w:t>
            </w:r>
          </w:p>
          <w:p w:rsidR="00821855" w:rsidRDefault="000C566A">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8</w:t>
            </w:r>
            <w:r>
              <w:rPr>
                <w:rFonts w:ascii="宋体" w:eastAsia="宋体" w:hAnsi="宋体" w:cs="Times New Roman" w:hint="eastAsia"/>
                <w:sz w:val="24"/>
                <w:szCs w:val="20"/>
              </w:rPr>
              <w:t>）投标人开户银行在开标日前三个月内开具的资信证明原件或该原件的复印件；</w:t>
            </w:r>
          </w:p>
          <w:p w:rsidR="00821855" w:rsidRDefault="000C566A">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9</w:t>
            </w:r>
            <w:r>
              <w:rPr>
                <w:rFonts w:ascii="宋体" w:eastAsia="宋体" w:hAnsi="宋体" w:cs="Times New Roman" w:hint="eastAsia"/>
                <w:sz w:val="24"/>
                <w:szCs w:val="20"/>
              </w:rPr>
              <w:t>）投标人需提供无重大违法记录承诺书；</w:t>
            </w:r>
            <w:r>
              <w:rPr>
                <w:rFonts w:ascii="宋体" w:eastAsia="宋体" w:hAnsi="宋体" w:cs="Times New Roman" w:hint="eastAsia"/>
                <w:sz w:val="24"/>
                <w:szCs w:val="24"/>
              </w:rPr>
              <w:t>（格式见附件</w:t>
            </w:r>
            <w:r>
              <w:rPr>
                <w:rFonts w:ascii="宋体" w:eastAsia="宋体" w:hAnsi="宋体" w:cs="Times New Roman" w:hint="eastAsia"/>
                <w:sz w:val="24"/>
                <w:szCs w:val="24"/>
              </w:rPr>
              <w:t>1</w:t>
            </w:r>
            <w:r>
              <w:rPr>
                <w:rFonts w:ascii="宋体" w:eastAsia="宋体" w:hAnsi="宋体" w:cs="Times New Roman" w:hint="eastAsia"/>
                <w:sz w:val="24"/>
                <w:szCs w:val="24"/>
              </w:rPr>
              <w:t>）</w:t>
            </w:r>
          </w:p>
          <w:p w:rsidR="00821855" w:rsidRDefault="000C566A">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10</w:t>
            </w:r>
            <w:r>
              <w:rPr>
                <w:rFonts w:ascii="宋体" w:eastAsia="宋体" w:hAnsi="宋体" w:cs="Times New Roman" w:hint="eastAsia"/>
                <w:sz w:val="24"/>
                <w:szCs w:val="20"/>
              </w:rPr>
              <w:t>）</w:t>
            </w:r>
            <w:r>
              <w:rPr>
                <w:rFonts w:ascii="宋体" w:eastAsia="宋体" w:hAnsi="宋体" w:cs="Times New Roman" w:hint="eastAsia"/>
                <w:sz w:val="24"/>
                <w:szCs w:val="24"/>
              </w:rPr>
              <w:t>投标人需提供无行贿犯罪记录声明函；（格式见附件</w:t>
            </w:r>
            <w:r>
              <w:rPr>
                <w:rFonts w:ascii="宋体" w:eastAsia="宋体" w:hAnsi="宋体" w:cs="Times New Roman" w:hint="eastAsia"/>
                <w:sz w:val="24"/>
                <w:szCs w:val="24"/>
              </w:rPr>
              <w:t>2</w:t>
            </w:r>
            <w:r>
              <w:rPr>
                <w:rFonts w:ascii="宋体" w:eastAsia="宋体" w:hAnsi="宋体" w:cs="Times New Roman" w:hint="eastAsia"/>
                <w:sz w:val="24"/>
                <w:szCs w:val="24"/>
              </w:rPr>
              <w:t>）</w:t>
            </w:r>
          </w:p>
          <w:p w:rsidR="00821855" w:rsidRDefault="000C566A">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11</w:t>
            </w:r>
            <w:r>
              <w:rPr>
                <w:rFonts w:ascii="宋体" w:eastAsia="宋体" w:hAnsi="宋体" w:cs="Times New Roman" w:hint="eastAsia"/>
                <w:sz w:val="24"/>
                <w:szCs w:val="20"/>
              </w:rPr>
              <w:t>）</w:t>
            </w:r>
            <w:r>
              <w:rPr>
                <w:rFonts w:ascii="宋体" w:eastAsia="宋体" w:hAnsi="宋体" w:cs="Times New Roman"/>
                <w:sz w:val="24"/>
                <w:szCs w:val="20"/>
              </w:rPr>
              <w:t>投标人认为需加以说明的其他内容。</w:t>
            </w:r>
          </w:p>
          <w:p w:rsidR="00821855" w:rsidRDefault="000C566A">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投标人提交的资格证明文件的原件或复印件上均需加盖投标人的公章。</w:t>
            </w:r>
          </w:p>
          <w:p w:rsidR="00821855" w:rsidRDefault="000C566A">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对于上述要求中未涵盖，但属投标设备必须符合的强制性认证标准、国家关于安全、卫生、环保、质量、能耗等有关规定的，必须提供相关资格证明文件，否则其投标将被拒绝。</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7</w:t>
            </w:r>
            <w:r>
              <w:rPr>
                <w:rFonts w:ascii="宋体" w:eastAsia="宋体" w:hAnsi="宋体" w:cs="Times New Roman" w:hint="eastAsia"/>
                <w:sz w:val="24"/>
                <w:szCs w:val="20"/>
              </w:rPr>
              <w:t>.</w:t>
            </w:r>
            <w:r>
              <w:rPr>
                <w:rFonts w:ascii="宋体" w:eastAsia="宋体" w:hAnsi="宋体" w:cs="Times New Roman"/>
                <w:sz w:val="24"/>
                <w:szCs w:val="20"/>
              </w:rPr>
              <w:t>4</w:t>
            </w:r>
          </w:p>
        </w:tc>
        <w:tc>
          <w:tcPr>
            <w:tcW w:w="4467" w:type="pct"/>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证明货物和服务与招标文件的要求相一致的文件，可以是文字资料、图纸和数据，包括但不限于：</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hint="eastAsia"/>
                <w:sz w:val="24"/>
                <w:szCs w:val="20"/>
              </w:rPr>
              <w:t>）货物主要技术指标和性能的详细说明；</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hint="eastAsia"/>
                <w:sz w:val="24"/>
                <w:szCs w:val="20"/>
              </w:rPr>
              <w:t>）投标人必须提供投标货物验收合格后开始使用至第</w:t>
            </w:r>
            <w:r>
              <w:rPr>
                <w:rFonts w:ascii="宋体" w:eastAsia="宋体" w:hAnsi="宋体" w:cs="Times New Roman" w:hint="eastAsia"/>
                <w:sz w:val="24"/>
                <w:szCs w:val="20"/>
              </w:rPr>
              <w:t>10</w:t>
            </w:r>
            <w:r>
              <w:rPr>
                <w:rFonts w:ascii="宋体" w:eastAsia="宋体" w:hAnsi="宋体" w:cs="Times New Roman" w:hint="eastAsia"/>
                <w:sz w:val="24"/>
                <w:szCs w:val="20"/>
              </w:rPr>
              <w:t>年的周期内正常、连续地使用所必须的备件和专用工具清单，包括备件和专用工具的货源及现行价格；</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3</w:t>
            </w:r>
            <w:r>
              <w:rPr>
                <w:rFonts w:ascii="宋体" w:eastAsia="宋体" w:hAnsi="宋体" w:cs="Times New Roman" w:hint="eastAsia"/>
                <w:sz w:val="24"/>
                <w:szCs w:val="20"/>
              </w:rPr>
              <w:t>）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4</w:t>
            </w:r>
            <w:r>
              <w:rPr>
                <w:rFonts w:ascii="宋体" w:eastAsia="宋体" w:hAnsi="宋体" w:cs="Times New Roman" w:hint="eastAsia"/>
                <w:sz w:val="24"/>
                <w:szCs w:val="20"/>
              </w:rPr>
              <w:t>）投标人必须对重要技术参数提供技术支持</w:t>
            </w:r>
            <w:r>
              <w:rPr>
                <w:rFonts w:ascii="宋体" w:eastAsia="宋体" w:hAnsi="宋体" w:cs="Times New Roman" w:hint="eastAsia"/>
                <w:sz w:val="24"/>
                <w:szCs w:val="20"/>
              </w:rPr>
              <w:t>资料（例如</w:t>
            </w:r>
            <w:r>
              <w:rPr>
                <w:rFonts w:ascii="宋体" w:eastAsia="宋体" w:hAnsi="宋体" w:cs="Times New Roman" w:hint="eastAsia"/>
                <w:sz w:val="24"/>
                <w:szCs w:val="20"/>
              </w:rPr>
              <w:t>DATA SHEET</w:t>
            </w:r>
            <w:r>
              <w:rPr>
                <w:rFonts w:ascii="宋体" w:eastAsia="宋体" w:hAnsi="宋体" w:cs="Times New Roman" w:hint="eastAsia"/>
                <w:sz w:val="24"/>
                <w:szCs w:val="20"/>
              </w:rPr>
              <w:t>、样本、产品说明书等制造商公开发布的印刷资料或第三方检测机构出具的检测报告或权威认证机构出具的认证证书等具有法律效力的文件），未提供的，评标时不予认可。</w:t>
            </w:r>
          </w:p>
          <w:p w:rsidR="00821855" w:rsidRDefault="000C566A">
            <w:pPr>
              <w:kinsoku w:val="0"/>
              <w:autoSpaceDE w:val="0"/>
              <w:autoSpaceDN w:val="0"/>
              <w:spacing w:line="360" w:lineRule="auto"/>
              <w:ind w:leftChars="13" w:left="27" w:right="57" w:firstLineChars="11" w:firstLine="26"/>
              <w:textAlignment w:val="bottom"/>
              <w:rPr>
                <w:rFonts w:ascii="宋体" w:eastAsia="宋体" w:hAnsi="宋体" w:cs="Times New Roman"/>
                <w:sz w:val="24"/>
                <w:szCs w:val="20"/>
              </w:rPr>
            </w:pPr>
            <w:r>
              <w:rPr>
                <w:rFonts w:ascii="宋体" w:eastAsia="宋体" w:hAnsi="宋体" w:cs="Times New Roman" w:hint="eastAsia"/>
                <w:sz w:val="24"/>
                <w:szCs w:val="20"/>
              </w:rPr>
              <w:t>5</w:t>
            </w:r>
            <w:r>
              <w:rPr>
                <w:rFonts w:ascii="宋体" w:eastAsia="宋体" w:hAnsi="宋体" w:cs="Times New Roman" w:hint="eastAsia"/>
                <w:sz w:val="24"/>
                <w:szCs w:val="20"/>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8</w:t>
            </w:r>
            <w:r>
              <w:rPr>
                <w:rFonts w:ascii="宋体" w:eastAsia="宋体" w:hAnsi="宋体" w:cs="Times New Roman" w:hint="eastAsia"/>
                <w:sz w:val="24"/>
                <w:szCs w:val="20"/>
              </w:rPr>
              <w:t>.1</w:t>
            </w:r>
          </w:p>
        </w:tc>
        <w:tc>
          <w:tcPr>
            <w:tcW w:w="4467" w:type="pct"/>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投标有效期：</w:t>
            </w:r>
            <w:r>
              <w:rPr>
                <w:rFonts w:ascii="宋体" w:eastAsia="宋体" w:hAnsi="宋体" w:cs="Times New Roman" w:hint="eastAsia"/>
                <w:sz w:val="24"/>
                <w:szCs w:val="20"/>
              </w:rPr>
              <w:t>90</w:t>
            </w:r>
            <w:r>
              <w:rPr>
                <w:rFonts w:ascii="宋体" w:eastAsia="宋体" w:hAnsi="宋体" w:cs="Times New Roman" w:hint="eastAsia"/>
                <w:sz w:val="24"/>
                <w:szCs w:val="20"/>
              </w:rPr>
              <w:t>天</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9</w:t>
            </w:r>
            <w:r>
              <w:rPr>
                <w:rFonts w:ascii="宋体" w:eastAsia="宋体" w:hAnsi="宋体" w:cs="Times New Roman" w:hint="eastAsia"/>
                <w:sz w:val="24"/>
                <w:szCs w:val="20"/>
              </w:rPr>
              <w:t>.1</w:t>
            </w:r>
          </w:p>
        </w:tc>
        <w:tc>
          <w:tcPr>
            <w:tcW w:w="4467" w:type="pct"/>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w:t>
            </w:r>
            <w:r>
              <w:rPr>
                <w:rFonts w:ascii="宋体" w:eastAsia="宋体" w:hAnsi="宋体" w:cs="Times New Roman" w:hint="eastAsia"/>
                <w:sz w:val="24"/>
                <w:szCs w:val="20"/>
              </w:rPr>
              <w:t>1</w:t>
            </w:r>
            <w:r>
              <w:rPr>
                <w:rFonts w:ascii="宋体" w:eastAsia="宋体" w:hAnsi="宋体" w:cs="Times New Roman" w:hint="eastAsia"/>
                <w:sz w:val="24"/>
                <w:szCs w:val="20"/>
              </w:rPr>
              <w:t>份</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w:t>
            </w:r>
            <w:r>
              <w:rPr>
                <w:rFonts w:ascii="宋体" w:eastAsia="宋体" w:hAnsi="宋体" w:cs="Times New Roman" w:hint="eastAsia"/>
                <w:sz w:val="24"/>
                <w:szCs w:val="20"/>
              </w:rPr>
              <w:t>2</w:t>
            </w:r>
            <w:r>
              <w:rPr>
                <w:rFonts w:ascii="宋体" w:eastAsia="宋体" w:hAnsi="宋体" w:cs="Times New Roman" w:hint="eastAsia"/>
                <w:sz w:val="24"/>
                <w:szCs w:val="20"/>
              </w:rPr>
              <w:t>份</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lastRenderedPageBreak/>
              <w:t>电子版的份数：</w:t>
            </w:r>
            <w:r>
              <w:rPr>
                <w:rFonts w:ascii="宋体" w:eastAsia="宋体" w:hAnsi="宋体" w:cs="Times New Roman" w:hint="eastAsia"/>
                <w:sz w:val="24"/>
                <w:szCs w:val="20"/>
              </w:rPr>
              <w:t>1</w:t>
            </w:r>
            <w:r>
              <w:rPr>
                <w:rFonts w:ascii="宋体" w:eastAsia="宋体" w:hAnsi="宋体" w:cs="Times New Roman" w:hint="eastAsia"/>
                <w:sz w:val="24"/>
                <w:szCs w:val="20"/>
              </w:rPr>
              <w:t>份（包含：</w:t>
            </w:r>
            <w:r>
              <w:rPr>
                <w:rFonts w:ascii="宋体" w:eastAsia="宋体" w:hAnsi="宋体" w:cs="Times New Roman" w:hint="eastAsia"/>
                <w:sz w:val="24"/>
                <w:szCs w:val="20"/>
              </w:rPr>
              <w:t>1.</w:t>
            </w:r>
            <w:r>
              <w:rPr>
                <w:rFonts w:ascii="宋体" w:eastAsia="宋体" w:hAnsi="宋体" w:cs="Times New Roman" w:hint="eastAsia"/>
                <w:sz w:val="24"/>
                <w:szCs w:val="20"/>
              </w:rPr>
              <w:t>全套投标文件正本（加盖公章）：</w:t>
            </w:r>
            <w:r>
              <w:rPr>
                <w:rFonts w:ascii="宋体" w:eastAsia="宋体" w:hAnsi="宋体" w:cs="Times New Roman" w:hint="eastAsia"/>
                <w:sz w:val="24"/>
                <w:szCs w:val="20"/>
              </w:rPr>
              <w:t>PDF</w:t>
            </w:r>
            <w:r>
              <w:rPr>
                <w:rFonts w:ascii="宋体" w:eastAsia="宋体" w:hAnsi="宋体" w:cs="Times New Roman" w:hint="eastAsia"/>
                <w:sz w:val="24"/>
                <w:szCs w:val="20"/>
              </w:rPr>
              <w:t>格式；</w:t>
            </w:r>
            <w:r>
              <w:rPr>
                <w:rFonts w:ascii="宋体" w:eastAsia="宋体" w:hAnsi="宋体" w:cs="Times New Roman" w:hint="eastAsia"/>
                <w:sz w:val="24"/>
                <w:szCs w:val="20"/>
              </w:rPr>
              <w:t>2.</w:t>
            </w:r>
            <w:r>
              <w:rPr>
                <w:rFonts w:ascii="宋体" w:eastAsia="宋体" w:hAnsi="宋体" w:cs="Times New Roman" w:hint="eastAsia"/>
                <w:sz w:val="24"/>
                <w:szCs w:val="20"/>
              </w:rPr>
              <w:t>技术偏离表：</w:t>
            </w:r>
            <w:r>
              <w:rPr>
                <w:rFonts w:ascii="宋体" w:eastAsia="宋体" w:hAnsi="宋体" w:cs="Times New Roman" w:hint="eastAsia"/>
                <w:sz w:val="24"/>
                <w:szCs w:val="20"/>
              </w:rPr>
              <w:t>excel</w:t>
            </w:r>
            <w:r>
              <w:rPr>
                <w:rFonts w:ascii="宋体" w:eastAsia="宋体" w:hAnsi="宋体" w:cs="Times New Roman" w:hint="eastAsia"/>
                <w:sz w:val="24"/>
                <w:szCs w:val="20"/>
              </w:rPr>
              <w:t>版本）</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sz w:val="24"/>
                <w:szCs w:val="20"/>
              </w:rPr>
              <w:t>9.2</w:t>
            </w:r>
          </w:p>
        </w:tc>
        <w:tc>
          <w:tcPr>
            <w:tcW w:w="4467" w:type="pct"/>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投标文件的每一页都应由单位负责人或其授权代表用姓或首字母签字（包括样本等所有资料），否则其投标将被否决。</w:t>
            </w:r>
          </w:p>
        </w:tc>
      </w:tr>
      <w:tr w:rsidR="00821855">
        <w:trPr>
          <w:trHeight w:val="567"/>
        </w:trPr>
        <w:tc>
          <w:tcPr>
            <w:tcW w:w="5000" w:type="pct"/>
            <w:gridSpan w:val="2"/>
            <w:vAlign w:val="center"/>
          </w:tcPr>
          <w:p w:rsidR="00821855" w:rsidRDefault="000C566A">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开标与评标</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10</w:t>
            </w:r>
            <w:r>
              <w:rPr>
                <w:rFonts w:ascii="宋体" w:eastAsia="宋体" w:hAnsi="宋体" w:cs="Times New Roman" w:hint="eastAsia"/>
                <w:sz w:val="24"/>
                <w:szCs w:val="20"/>
              </w:rPr>
              <w:t>.1</w:t>
            </w:r>
          </w:p>
        </w:tc>
        <w:tc>
          <w:tcPr>
            <w:tcW w:w="4467" w:type="pct"/>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评审日期：</w:t>
            </w:r>
            <w:r w:rsidRPr="007A4F2D">
              <w:rPr>
                <w:rFonts w:ascii="宋体" w:eastAsia="宋体" w:hAnsi="宋体" w:cs="Times New Roman" w:hint="eastAsia"/>
                <w:sz w:val="24"/>
                <w:szCs w:val="20"/>
              </w:rPr>
              <w:t>2022</w:t>
            </w:r>
            <w:r w:rsidRPr="007A4F2D">
              <w:rPr>
                <w:rFonts w:ascii="宋体" w:eastAsia="宋体" w:hAnsi="宋体" w:cs="Times New Roman" w:hint="eastAsia"/>
                <w:sz w:val="24"/>
                <w:szCs w:val="20"/>
              </w:rPr>
              <w:t>年</w:t>
            </w:r>
            <w:r w:rsidR="007A4F2D" w:rsidRPr="007A4F2D">
              <w:rPr>
                <w:rFonts w:ascii="宋体" w:eastAsia="宋体" w:hAnsi="宋体" w:cs="Times New Roman" w:hint="eastAsia"/>
                <w:sz w:val="24"/>
                <w:szCs w:val="20"/>
              </w:rPr>
              <w:t xml:space="preserve"> 10</w:t>
            </w:r>
            <w:r w:rsidRPr="007A4F2D">
              <w:rPr>
                <w:rFonts w:ascii="宋体" w:eastAsia="宋体" w:hAnsi="宋体" w:cs="Times New Roman" w:hint="eastAsia"/>
                <w:sz w:val="24"/>
                <w:szCs w:val="20"/>
              </w:rPr>
              <w:t>月</w:t>
            </w:r>
            <w:r w:rsidRPr="007A4F2D">
              <w:rPr>
                <w:rFonts w:ascii="宋体" w:eastAsia="宋体" w:hAnsi="宋体" w:cs="Times New Roman" w:hint="eastAsia"/>
                <w:sz w:val="24"/>
                <w:szCs w:val="20"/>
              </w:rPr>
              <w:t xml:space="preserve"> </w:t>
            </w:r>
            <w:r w:rsidR="007A4F2D" w:rsidRPr="007A4F2D">
              <w:rPr>
                <w:rFonts w:ascii="宋体" w:eastAsia="宋体" w:hAnsi="宋体" w:cs="Times New Roman" w:hint="eastAsia"/>
                <w:sz w:val="24"/>
                <w:szCs w:val="20"/>
              </w:rPr>
              <w:t>18</w:t>
            </w:r>
            <w:r w:rsidRPr="007A4F2D">
              <w:rPr>
                <w:rFonts w:ascii="宋体" w:eastAsia="宋体" w:hAnsi="宋体" w:cs="Times New Roman" w:hint="eastAsia"/>
                <w:sz w:val="24"/>
                <w:szCs w:val="20"/>
              </w:rPr>
              <w:t xml:space="preserve"> </w:t>
            </w:r>
            <w:r w:rsidRPr="007A4F2D">
              <w:rPr>
                <w:rFonts w:ascii="宋体" w:eastAsia="宋体" w:hAnsi="宋体" w:cs="Times New Roman" w:hint="eastAsia"/>
                <w:sz w:val="24"/>
                <w:szCs w:val="20"/>
              </w:rPr>
              <w:t>日</w:t>
            </w:r>
            <w:r w:rsidRPr="007A4F2D">
              <w:rPr>
                <w:rFonts w:ascii="宋体" w:eastAsia="宋体" w:hAnsi="宋体" w:cs="Times New Roman"/>
                <w:sz w:val="24"/>
                <w:szCs w:val="20"/>
              </w:rPr>
              <w:t>北京时间</w:t>
            </w:r>
            <w:r w:rsidRPr="007A4F2D">
              <w:rPr>
                <w:rFonts w:ascii="宋体" w:eastAsia="宋体" w:hAnsi="宋体" w:cs="Times New Roman" w:hint="eastAsia"/>
                <w:sz w:val="24"/>
                <w:szCs w:val="20"/>
              </w:rPr>
              <w:t>13</w:t>
            </w:r>
            <w:r w:rsidRPr="007A4F2D">
              <w:rPr>
                <w:rFonts w:ascii="宋体" w:eastAsia="宋体" w:hAnsi="宋体" w:cs="Times New Roman" w:hint="eastAsia"/>
                <w:sz w:val="24"/>
                <w:szCs w:val="20"/>
              </w:rPr>
              <w:t>：</w:t>
            </w:r>
            <w:r w:rsidRPr="007A4F2D">
              <w:rPr>
                <w:rFonts w:ascii="宋体" w:eastAsia="宋体" w:hAnsi="宋体" w:cs="Times New Roman" w:hint="eastAsia"/>
                <w:sz w:val="24"/>
                <w:szCs w:val="20"/>
              </w:rPr>
              <w:t>00</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地点：上海市中医医院</w:t>
            </w:r>
            <w:r>
              <w:rPr>
                <w:rFonts w:ascii="宋体" w:eastAsia="宋体" w:hAnsi="宋体" w:cs="Times New Roman" w:hint="eastAsia"/>
                <w:sz w:val="24"/>
                <w:szCs w:val="20"/>
              </w:rPr>
              <w:t>12</w:t>
            </w:r>
            <w:r>
              <w:rPr>
                <w:rFonts w:ascii="宋体" w:eastAsia="宋体" w:hAnsi="宋体" w:cs="Times New Roman" w:hint="eastAsia"/>
                <w:sz w:val="24"/>
                <w:szCs w:val="20"/>
              </w:rPr>
              <w:t>号楼</w:t>
            </w:r>
            <w:r>
              <w:rPr>
                <w:rFonts w:ascii="宋体" w:eastAsia="宋体" w:hAnsi="宋体" w:cs="Times New Roman" w:hint="eastAsia"/>
                <w:sz w:val="24"/>
                <w:szCs w:val="20"/>
              </w:rPr>
              <w:t>205</w:t>
            </w:r>
            <w:r>
              <w:rPr>
                <w:rFonts w:ascii="宋体" w:eastAsia="宋体" w:hAnsi="宋体" w:cs="Times New Roman" w:hint="eastAsia"/>
                <w:sz w:val="24"/>
                <w:szCs w:val="20"/>
              </w:rPr>
              <w:t>室</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地址：上海市静安区芷江中路</w:t>
            </w:r>
            <w:r>
              <w:rPr>
                <w:rFonts w:ascii="宋体" w:eastAsia="宋体" w:hAnsi="宋体" w:cs="Times New Roman" w:hint="eastAsia"/>
                <w:sz w:val="24"/>
                <w:szCs w:val="20"/>
              </w:rPr>
              <w:t>274</w:t>
            </w:r>
            <w:r>
              <w:rPr>
                <w:rFonts w:ascii="宋体" w:eastAsia="宋体" w:hAnsi="宋体" w:cs="Times New Roman" w:hint="eastAsia"/>
                <w:sz w:val="24"/>
                <w:szCs w:val="20"/>
              </w:rPr>
              <w:t>号</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10.2</w:t>
            </w:r>
          </w:p>
        </w:tc>
        <w:tc>
          <w:tcPr>
            <w:tcW w:w="4467" w:type="pct"/>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14</w:t>
            </w:r>
            <w:r>
              <w:rPr>
                <w:rFonts w:ascii="宋体" w:eastAsia="宋体" w:hAnsi="宋体" w:cs="Times New Roman" w:hint="eastAsia"/>
                <w:sz w:val="24"/>
                <w:szCs w:val="20"/>
              </w:rPr>
              <w:t>）医院通过“信用中国”网站（</w:t>
            </w:r>
            <w:r>
              <w:rPr>
                <w:rFonts w:ascii="宋体" w:eastAsia="宋体" w:hAnsi="宋体" w:cs="Times New Roman" w:hint="eastAsia"/>
                <w:sz w:val="24"/>
                <w:szCs w:val="20"/>
              </w:rPr>
              <w:t>www.creditchina.gov.cn</w:t>
            </w:r>
            <w:r>
              <w:rPr>
                <w:rFonts w:ascii="宋体" w:eastAsia="宋体" w:hAnsi="宋体" w:cs="Times New Roman" w:hint="eastAsia"/>
                <w:sz w:val="24"/>
                <w:szCs w:val="20"/>
              </w:rPr>
              <w:t>）、中国政府采购网（</w:t>
            </w:r>
            <w:r>
              <w:rPr>
                <w:rFonts w:ascii="宋体" w:eastAsia="宋体" w:hAnsi="宋体" w:cs="Times New Roman" w:hint="eastAsia"/>
                <w:sz w:val="24"/>
                <w:szCs w:val="20"/>
              </w:rPr>
              <w:t>www.ccgp.gov.cn</w:t>
            </w:r>
            <w:r>
              <w:rPr>
                <w:rFonts w:ascii="宋体" w:eastAsia="宋体" w:hAnsi="宋体" w:cs="Times New Roman" w:hint="eastAsia"/>
                <w:sz w:val="24"/>
                <w:szCs w:val="20"/>
              </w:rPr>
              <w:t>）查询投标人的信用记录，查询时间不早于本项目公告发布之日。对列入失信执行人、重大税收违法案件当事人名单、政府采购严重违法失信行为记录名单的投标人，其投标将被否决。</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10.3</w:t>
            </w:r>
          </w:p>
        </w:tc>
        <w:tc>
          <w:tcPr>
            <w:tcW w:w="4467" w:type="pct"/>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投标人的投标文件中未加注“★”号的一般技术参数的偏离超过</w:t>
            </w:r>
            <w:r>
              <w:rPr>
                <w:rFonts w:ascii="宋体" w:eastAsia="宋体" w:hAnsi="宋体" w:cs="Times New Roman" w:hint="eastAsia"/>
                <w:sz w:val="24"/>
                <w:szCs w:val="20"/>
              </w:rPr>
              <w:t>5</w:t>
            </w:r>
            <w:r>
              <w:rPr>
                <w:rFonts w:ascii="宋体" w:eastAsia="宋体" w:hAnsi="宋体" w:cs="Times New Roman" w:hint="eastAsia"/>
                <w:sz w:val="24"/>
                <w:szCs w:val="20"/>
              </w:rPr>
              <w:t>项（包括</w:t>
            </w:r>
            <w:r>
              <w:rPr>
                <w:rFonts w:ascii="宋体" w:eastAsia="宋体" w:hAnsi="宋体" w:cs="Times New Roman" w:hint="eastAsia"/>
                <w:sz w:val="24"/>
                <w:szCs w:val="20"/>
              </w:rPr>
              <w:t>5</w:t>
            </w:r>
            <w:r>
              <w:rPr>
                <w:rFonts w:ascii="宋体" w:eastAsia="宋体" w:hAnsi="宋体" w:cs="Times New Roman" w:hint="eastAsia"/>
                <w:sz w:val="24"/>
                <w:szCs w:val="20"/>
              </w:rPr>
              <w:t>项），其投标将被否决。</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.1</w:t>
            </w:r>
          </w:p>
        </w:tc>
        <w:tc>
          <w:tcPr>
            <w:tcW w:w="4467" w:type="pct"/>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评标货币：人民币。</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.2</w:t>
            </w:r>
          </w:p>
        </w:tc>
        <w:tc>
          <w:tcPr>
            <w:tcW w:w="4467" w:type="pct"/>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本招标文件所涵盖的货物必须按第八章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中规定的合同交货期交货。对提前交货者不考虑降低评标价。对提交“推迟交货计划”的投标可以接受，但每延期一周其评标价将在投标总价的基础上增加</w:t>
            </w:r>
            <w:r>
              <w:rPr>
                <w:rFonts w:ascii="宋体" w:eastAsia="宋体" w:hAnsi="宋体" w:cs="Times New Roman"/>
                <w:sz w:val="24"/>
                <w:szCs w:val="20"/>
              </w:rPr>
              <w:t>0.</w:t>
            </w:r>
            <w:r>
              <w:rPr>
                <w:rFonts w:ascii="宋体" w:eastAsia="宋体" w:hAnsi="宋体" w:cs="Times New Roman" w:hint="eastAsia"/>
                <w:sz w:val="24"/>
                <w:szCs w:val="20"/>
              </w:rPr>
              <w:t>5</w:t>
            </w:r>
            <w:r>
              <w:rPr>
                <w:rFonts w:ascii="宋体" w:eastAsia="宋体" w:hAnsi="宋体" w:cs="Times New Roman"/>
                <w:sz w:val="24"/>
                <w:szCs w:val="20"/>
              </w:rPr>
              <w:t>%</w:t>
            </w:r>
            <w:r>
              <w:rPr>
                <w:rFonts w:ascii="宋体" w:eastAsia="宋体" w:hAnsi="宋体" w:cs="Times New Roman" w:hint="eastAsia"/>
                <w:sz w:val="24"/>
                <w:szCs w:val="20"/>
              </w:rPr>
              <w:t>。迟于规定交货计划超过</w:t>
            </w:r>
            <w:r>
              <w:rPr>
                <w:rFonts w:ascii="宋体" w:eastAsia="宋体" w:hAnsi="宋体" w:cs="Times New Roman" w:hint="eastAsia"/>
                <w:sz w:val="24"/>
                <w:szCs w:val="20"/>
              </w:rPr>
              <w:t>1</w:t>
            </w:r>
            <w:r>
              <w:rPr>
                <w:rFonts w:ascii="宋体" w:eastAsia="宋体" w:hAnsi="宋体" w:cs="Times New Roman" w:hint="eastAsia"/>
                <w:sz w:val="24"/>
                <w:szCs w:val="20"/>
              </w:rPr>
              <w:t>个月交货的投标将被否决。</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.3</w:t>
            </w:r>
          </w:p>
        </w:tc>
        <w:tc>
          <w:tcPr>
            <w:tcW w:w="4467" w:type="pct"/>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w:t>
            </w:r>
            <w:r>
              <w:rPr>
                <w:rFonts w:ascii="宋体" w:eastAsia="宋体" w:hAnsi="宋体" w:cs="Times New Roman" w:hint="eastAsia"/>
                <w:sz w:val="24"/>
                <w:szCs w:val="20"/>
              </w:rPr>
              <w:t>1</w:t>
            </w:r>
            <w:r>
              <w:rPr>
                <w:rFonts w:ascii="宋体" w:eastAsia="宋体" w:hAnsi="宋体" w:cs="Times New Roman" w:hint="eastAsia"/>
                <w:sz w:val="24"/>
                <w:szCs w:val="20"/>
              </w:rPr>
              <w:t>）</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投标人提出的付款计划应与第七章</w:t>
            </w:r>
            <w:r>
              <w:rPr>
                <w:rFonts w:ascii="宋体" w:eastAsia="宋体" w:hAnsi="宋体" w:cs="Times New Roman"/>
                <w:sz w:val="24"/>
                <w:szCs w:val="20"/>
              </w:rPr>
              <w:t>“</w:t>
            </w:r>
            <w:r>
              <w:rPr>
                <w:rFonts w:ascii="宋体" w:eastAsia="宋体" w:hAnsi="宋体" w:cs="Times New Roman" w:hint="eastAsia"/>
                <w:sz w:val="24"/>
                <w:szCs w:val="20"/>
              </w:rPr>
              <w:t>合同专用条款</w:t>
            </w:r>
            <w:r>
              <w:rPr>
                <w:rFonts w:ascii="宋体" w:eastAsia="宋体" w:hAnsi="宋体" w:cs="Times New Roman"/>
                <w:sz w:val="24"/>
                <w:szCs w:val="20"/>
              </w:rPr>
              <w:t>”</w:t>
            </w:r>
            <w:r>
              <w:rPr>
                <w:rFonts w:ascii="宋体" w:eastAsia="宋体" w:hAnsi="宋体" w:cs="Times New Roman" w:hint="eastAsia"/>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.4</w:t>
            </w:r>
          </w:p>
        </w:tc>
        <w:tc>
          <w:tcPr>
            <w:tcW w:w="4467" w:type="pct"/>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w:t>
            </w:r>
            <w:r>
              <w:rPr>
                <w:rFonts w:ascii="宋体" w:eastAsia="宋体" w:hAnsi="宋体" w:cs="Times New Roman" w:hint="eastAsia"/>
                <w:sz w:val="24"/>
                <w:szCs w:val="20"/>
              </w:rPr>
              <w:t>1</w:t>
            </w:r>
            <w:r>
              <w:rPr>
                <w:rFonts w:ascii="宋体" w:eastAsia="宋体" w:hAnsi="宋体" w:cs="Times New Roman" w:hint="eastAsia"/>
                <w:sz w:val="24"/>
                <w:szCs w:val="20"/>
              </w:rPr>
              <w:t>）</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）投标人应在投标文件中提供按照出厂标准供应的货</w:t>
            </w:r>
            <w:r>
              <w:rPr>
                <w:rFonts w:ascii="宋体" w:eastAsia="宋体" w:hAnsi="宋体" w:cs="Times New Roman" w:hint="eastAsia"/>
                <w:sz w:val="24"/>
                <w:szCs w:val="20"/>
              </w:rPr>
              <w:t>物质保期内运行所需的易损件和备品备件，其费用需提供分项报价，并计入投标总价；</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）投标人应在投标文件中提供按照出厂标准供应的货物质保期结束后运行</w:t>
            </w:r>
            <w:r>
              <w:rPr>
                <w:rFonts w:ascii="宋体" w:eastAsia="宋体" w:hAnsi="宋体" w:cs="Times New Roman" w:hint="eastAsia"/>
                <w:sz w:val="24"/>
                <w:szCs w:val="20"/>
              </w:rPr>
              <w:t>2</w:t>
            </w:r>
            <w:r>
              <w:rPr>
                <w:rFonts w:ascii="宋体" w:eastAsia="宋体" w:hAnsi="宋体" w:cs="Times New Roman" w:hint="eastAsia"/>
                <w:sz w:val="24"/>
                <w:szCs w:val="20"/>
              </w:rPr>
              <w:t>年内所需的易损件和备品备件，其费用需提供分项报价，不计入投标总价，并承诺在</w:t>
            </w:r>
            <w:r>
              <w:rPr>
                <w:rFonts w:ascii="宋体" w:eastAsia="宋体" w:hAnsi="宋体" w:cs="Times New Roman" w:hint="eastAsia"/>
                <w:sz w:val="24"/>
                <w:szCs w:val="20"/>
              </w:rPr>
              <w:t>5</w:t>
            </w:r>
            <w:r>
              <w:rPr>
                <w:rFonts w:ascii="宋体" w:eastAsia="宋体" w:hAnsi="宋体" w:cs="Times New Roman" w:hint="eastAsia"/>
                <w:sz w:val="24"/>
                <w:szCs w:val="20"/>
              </w:rPr>
              <w:t>年内不高于上述清单价格，并保证</w:t>
            </w:r>
            <w:r>
              <w:rPr>
                <w:rFonts w:ascii="宋体" w:eastAsia="宋体" w:hAnsi="宋体" w:cs="Times New Roman" w:hint="eastAsia"/>
                <w:sz w:val="24"/>
                <w:szCs w:val="20"/>
              </w:rPr>
              <w:t>10</w:t>
            </w:r>
            <w:r>
              <w:rPr>
                <w:rFonts w:ascii="宋体" w:eastAsia="宋体" w:hAnsi="宋体" w:cs="Times New Roman" w:hint="eastAsia"/>
                <w:sz w:val="24"/>
                <w:szCs w:val="20"/>
              </w:rPr>
              <w:t>年内的易损件和备品备件供应渠道。</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11</w:t>
            </w:r>
            <w:r>
              <w:rPr>
                <w:rFonts w:ascii="宋体" w:eastAsia="宋体" w:hAnsi="宋体" w:cs="Times New Roman" w:hint="eastAsia"/>
                <w:sz w:val="24"/>
                <w:szCs w:val="20"/>
              </w:rPr>
              <w:t>.5</w:t>
            </w:r>
          </w:p>
        </w:tc>
        <w:tc>
          <w:tcPr>
            <w:tcW w:w="4467" w:type="pct"/>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中国关境内的备件供应和售后服务设施：详见第八章“货物需求一览表及技术规格”中的相应要求，投标人对其要求的偏离按照本资料表第</w:t>
            </w:r>
            <w:r>
              <w:rPr>
                <w:rFonts w:ascii="宋体" w:eastAsia="宋体" w:hAnsi="宋体" w:cs="Times New Roman" w:hint="eastAsia"/>
                <w:sz w:val="24"/>
                <w:szCs w:val="20"/>
              </w:rPr>
              <w:t>26.4.7</w:t>
            </w:r>
            <w:r>
              <w:rPr>
                <w:rFonts w:ascii="宋体" w:eastAsia="宋体" w:hAnsi="宋体" w:cs="Times New Roman" w:hint="eastAsia"/>
                <w:sz w:val="24"/>
                <w:szCs w:val="20"/>
              </w:rPr>
              <w:t>条款的规定执行。</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.6</w:t>
            </w:r>
          </w:p>
        </w:tc>
        <w:tc>
          <w:tcPr>
            <w:tcW w:w="4467" w:type="pct"/>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预计运行和维护费用：不适用。</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.7</w:t>
            </w:r>
          </w:p>
        </w:tc>
        <w:tc>
          <w:tcPr>
            <w:tcW w:w="4467" w:type="pct"/>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）招标文件中加注“★”号的为重要条款（参数），对任一重要条款（参数）的偏离，其投标将被否决；</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）招标文件中未加注“★”号的为一般条款（参数），高于标准的，不考虑降低评标价，低于标准的，评标价将增加该设备投标价格的百分之壹（</w:t>
            </w:r>
            <w:r>
              <w:rPr>
                <w:rFonts w:ascii="宋体" w:eastAsia="宋体" w:hAnsi="宋体" w:cs="Times New Roman" w:hint="eastAsia"/>
                <w:sz w:val="24"/>
                <w:szCs w:val="20"/>
              </w:rPr>
              <w:t>1</w:t>
            </w:r>
            <w:r>
              <w:rPr>
                <w:rFonts w:ascii="宋体" w:eastAsia="宋体" w:hAnsi="宋体" w:cs="Times New Roman"/>
                <w:sz w:val="24"/>
                <w:szCs w:val="20"/>
              </w:rPr>
              <w:t>%</w:t>
            </w:r>
            <w:r>
              <w:rPr>
                <w:rFonts w:ascii="宋体" w:eastAsia="宋体" w:hAnsi="宋体" w:cs="Times New Roman" w:hint="eastAsia"/>
                <w:sz w:val="24"/>
                <w:szCs w:val="20"/>
              </w:rPr>
              <w:t>）（特别注明的除外）；若投标文件中没有单独列出该设备分项报价的，评标价格调整时按投标总价计算。</w:t>
            </w:r>
          </w:p>
        </w:tc>
      </w:tr>
      <w:tr w:rsidR="00821855">
        <w:trPr>
          <w:trHeight w:val="567"/>
        </w:trPr>
        <w:tc>
          <w:tcPr>
            <w:tcW w:w="5000" w:type="pct"/>
            <w:gridSpan w:val="2"/>
            <w:vAlign w:val="center"/>
          </w:tcPr>
          <w:p w:rsidR="00821855" w:rsidRDefault="000C566A">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31</w:t>
            </w:r>
          </w:p>
        </w:tc>
        <w:tc>
          <w:tcPr>
            <w:tcW w:w="4467" w:type="pct"/>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中标人的确定：综合排名第一的中标候选人为中标人。</w:t>
            </w:r>
          </w:p>
        </w:tc>
      </w:tr>
      <w:tr w:rsidR="00821855">
        <w:trPr>
          <w:trHeight w:val="567"/>
        </w:trPr>
        <w:tc>
          <w:tcPr>
            <w:tcW w:w="533" w:type="pct"/>
            <w:vAlign w:val="center"/>
          </w:tcPr>
          <w:p w:rsidR="00821855" w:rsidRDefault="000C566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★增</w:t>
            </w:r>
            <w:r>
              <w:rPr>
                <w:rFonts w:ascii="宋体" w:eastAsia="宋体" w:hAnsi="宋体" w:cs="Times New Roman" w:hint="eastAsia"/>
                <w:sz w:val="24"/>
                <w:szCs w:val="24"/>
              </w:rPr>
              <w:t>1</w:t>
            </w:r>
          </w:p>
        </w:tc>
        <w:tc>
          <w:tcPr>
            <w:tcW w:w="4467" w:type="pct"/>
            <w:vAlign w:val="center"/>
          </w:tcPr>
          <w:p w:rsidR="00821855" w:rsidRDefault="000C566A">
            <w:pPr>
              <w:spacing w:line="360" w:lineRule="auto"/>
              <w:rPr>
                <w:rFonts w:ascii="宋体" w:eastAsia="宋体" w:hAnsi="宋体" w:cs="Times New Roman"/>
                <w:sz w:val="24"/>
                <w:szCs w:val="24"/>
              </w:rPr>
            </w:pPr>
            <w:r>
              <w:rPr>
                <w:rFonts w:ascii="宋体" w:eastAsia="宋体" w:hAnsi="宋体" w:cs="Times New Roman" w:hint="eastAsia"/>
                <w:sz w:val="24"/>
                <w:szCs w:val="24"/>
              </w:rPr>
              <w:t>关于原产于特定国家（地区）特定进口商品加征关税的规定</w:t>
            </w:r>
          </w:p>
          <w:p w:rsidR="00821855" w:rsidRDefault="000C566A">
            <w:pPr>
              <w:spacing w:line="360" w:lineRule="auto"/>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）投标产品为原产于特定国家（地区）的特定商品被中国政府实施加征关税等措施且加征关税在实际进口时未被核准市场化采购排除的，加征的关税以及由此增加的增值税等额外税费由中标人承担。</w:t>
            </w:r>
          </w:p>
          <w:p w:rsidR="00821855" w:rsidRDefault="000C566A">
            <w:pPr>
              <w:spacing w:line="360" w:lineRule="auto"/>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）投标人需在投标时出具承担加征关税以及由此增加的增值税等额外税费的承诺书（格式见附件</w:t>
            </w:r>
            <w:r>
              <w:rPr>
                <w:rFonts w:ascii="宋体" w:eastAsia="宋体" w:hAnsi="宋体" w:cs="Times New Roman" w:hint="eastAsia"/>
                <w:sz w:val="24"/>
                <w:szCs w:val="24"/>
              </w:rPr>
              <w:t>3</w:t>
            </w:r>
            <w:r>
              <w:rPr>
                <w:rFonts w:ascii="宋体" w:eastAsia="宋体" w:hAnsi="宋体" w:cs="Times New Roman" w:hint="eastAsia"/>
                <w:sz w:val="24"/>
                <w:szCs w:val="24"/>
              </w:rPr>
              <w:t>）。</w:t>
            </w:r>
          </w:p>
          <w:p w:rsidR="00821855" w:rsidRDefault="000C566A">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3</w:t>
            </w:r>
            <w:r>
              <w:rPr>
                <w:rFonts w:ascii="宋体" w:eastAsia="宋体" w:hAnsi="宋体" w:cs="Times New Roman" w:hint="eastAsia"/>
                <w:sz w:val="24"/>
                <w:szCs w:val="24"/>
              </w:rPr>
              <w:t>）额外税费可以由中标人另行支付给招标人，或者在支付合同验收尾款时直接予以扣减。中标人若以外币支付税费，按海关《专用缴款书》上载明的汇率进行换算。</w:t>
            </w:r>
          </w:p>
        </w:tc>
      </w:tr>
    </w:tbl>
    <w:p w:rsidR="00821855" w:rsidRDefault="000C566A" w:rsidP="00821855">
      <w:pPr>
        <w:keepNext/>
        <w:keepLines/>
        <w:pageBreakBefore/>
        <w:autoSpaceDE w:val="0"/>
        <w:autoSpaceDN w:val="0"/>
        <w:spacing w:before="260" w:after="260" w:line="360" w:lineRule="auto"/>
        <w:ind w:leftChars="914" w:left="1919" w:firstLineChars="300" w:firstLine="1084"/>
        <w:outlineLvl w:val="2"/>
        <w:rPr>
          <w:rFonts w:ascii="宋体" w:eastAsia="宋体" w:hAnsi="宋体" w:cs="Times New Roman"/>
          <w:b/>
          <w:sz w:val="36"/>
          <w:szCs w:val="20"/>
        </w:rPr>
      </w:pPr>
      <w:bookmarkStart w:id="15" w:name="_Toc11326094"/>
      <w:bookmarkStart w:id="16" w:name="_Toc9066360"/>
      <w:r>
        <w:rPr>
          <w:rFonts w:ascii="宋体" w:eastAsia="宋体" w:hAnsi="宋体" w:cs="Times New Roman" w:hint="eastAsia"/>
          <w:b/>
          <w:sz w:val="36"/>
          <w:szCs w:val="20"/>
        </w:rPr>
        <w:lastRenderedPageBreak/>
        <w:t>第三章</w:t>
      </w:r>
      <w:r>
        <w:rPr>
          <w:rFonts w:ascii="宋体" w:eastAsia="宋体" w:hAnsi="宋体" w:cs="Times New Roman" w:hint="eastAsia"/>
          <w:b/>
          <w:sz w:val="36"/>
          <w:szCs w:val="20"/>
        </w:rPr>
        <w:t xml:space="preserve"> </w:t>
      </w:r>
      <w:r>
        <w:rPr>
          <w:rFonts w:ascii="宋体" w:eastAsia="宋体" w:hAnsi="宋体" w:cs="Times New Roman" w:hint="eastAsia"/>
          <w:b/>
          <w:sz w:val="36"/>
          <w:szCs w:val="20"/>
        </w:rPr>
        <w:t>合同专用条款</w:t>
      </w:r>
      <w:bookmarkEnd w:id="15"/>
      <w:bookmarkEnd w:id="16"/>
    </w:p>
    <w:p w:rsidR="00821855" w:rsidRDefault="000C566A">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下述合同专用条款是对“第二章合同通用条款”的补充。如果合同专用条款与第二章合同通用条款有矛盾的话，应以本专用条款为准。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8726"/>
      </w:tblGrid>
      <w:tr w:rsidR="00821855">
        <w:trPr>
          <w:trHeight w:val="246"/>
        </w:trPr>
        <w:tc>
          <w:tcPr>
            <w:tcW w:w="0" w:type="auto"/>
            <w:vAlign w:val="center"/>
          </w:tcPr>
          <w:p w:rsidR="00821855" w:rsidRDefault="000C566A">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0" w:type="auto"/>
            <w:vAlign w:val="center"/>
          </w:tcPr>
          <w:p w:rsidR="00821855" w:rsidRDefault="000C566A">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内容</w:t>
            </w:r>
          </w:p>
        </w:tc>
      </w:tr>
      <w:tr w:rsidR="00821855">
        <w:trPr>
          <w:trHeight w:val="2671"/>
        </w:trPr>
        <w:tc>
          <w:tcPr>
            <w:tcW w:w="0" w:type="auto"/>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 xml:space="preserve">1.1 </w:t>
            </w:r>
          </w:p>
        </w:tc>
        <w:tc>
          <w:tcPr>
            <w:tcW w:w="0" w:type="auto"/>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买方地址：上海市静安区芷江中路</w:t>
            </w:r>
            <w:r>
              <w:rPr>
                <w:rFonts w:ascii="宋体" w:eastAsia="宋体" w:hAnsi="宋体" w:cs="Times New Roman" w:hint="eastAsia"/>
                <w:sz w:val="24"/>
                <w:szCs w:val="20"/>
              </w:rPr>
              <w:t>274</w:t>
            </w:r>
            <w:r>
              <w:rPr>
                <w:rFonts w:ascii="宋体" w:eastAsia="宋体" w:hAnsi="宋体" w:cs="Times New Roman" w:hint="eastAsia"/>
                <w:sz w:val="24"/>
                <w:szCs w:val="20"/>
              </w:rPr>
              <w:t>号</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电话：</w:t>
            </w:r>
            <w:r>
              <w:rPr>
                <w:rFonts w:ascii="宋体" w:eastAsia="宋体" w:hAnsi="宋体" w:cs="Times New Roman" w:hint="eastAsia"/>
                <w:sz w:val="24"/>
                <w:szCs w:val="20"/>
              </w:rPr>
              <w:t>021-</w:t>
            </w:r>
            <w:r>
              <w:rPr>
                <w:rFonts w:ascii="宋体" w:eastAsia="宋体" w:hAnsi="宋体" w:cs="Times New Roman"/>
                <w:sz w:val="24"/>
                <w:szCs w:val="20"/>
              </w:rPr>
              <w:t>56639828-</w:t>
            </w:r>
            <w:r>
              <w:rPr>
                <w:rFonts w:ascii="宋体" w:eastAsia="宋体" w:hAnsi="宋体" w:cs="Times New Roman" w:hint="eastAsia"/>
                <w:sz w:val="24"/>
                <w:szCs w:val="20"/>
              </w:rPr>
              <w:t>2237</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传真：</w:t>
            </w:r>
            <w:r>
              <w:rPr>
                <w:rFonts w:ascii="宋体" w:eastAsia="宋体" w:hAnsi="宋体" w:cs="Times New Roman" w:hint="eastAsia"/>
                <w:sz w:val="24"/>
                <w:szCs w:val="20"/>
              </w:rPr>
              <w:t>021-</w:t>
            </w:r>
            <w:r>
              <w:rPr>
                <w:rFonts w:ascii="宋体" w:eastAsia="宋体" w:hAnsi="宋体" w:cs="Times New Roman"/>
                <w:sz w:val="24"/>
                <w:szCs w:val="20"/>
              </w:rPr>
              <w:t>56639</w:t>
            </w:r>
            <w:r>
              <w:rPr>
                <w:rFonts w:ascii="宋体" w:eastAsia="宋体" w:hAnsi="宋体" w:cs="Times New Roman" w:hint="eastAsia"/>
                <w:sz w:val="24"/>
                <w:szCs w:val="20"/>
              </w:rPr>
              <w:t>310</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联系人：金倩</w:t>
            </w:r>
          </w:p>
        </w:tc>
      </w:tr>
      <w:tr w:rsidR="00821855">
        <w:trPr>
          <w:trHeight w:val="60"/>
        </w:trPr>
        <w:tc>
          <w:tcPr>
            <w:tcW w:w="0" w:type="auto"/>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0" w:type="auto"/>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项目现场：上海市中医医院</w:t>
            </w:r>
          </w:p>
        </w:tc>
      </w:tr>
      <w:tr w:rsidR="00821855">
        <w:trPr>
          <w:trHeight w:val="300"/>
        </w:trPr>
        <w:tc>
          <w:tcPr>
            <w:tcW w:w="0" w:type="auto"/>
          </w:tcPr>
          <w:p w:rsidR="00821855" w:rsidRDefault="000C566A">
            <w:pPr>
              <w:autoSpaceDE w:val="0"/>
              <w:autoSpaceDN w:val="0"/>
              <w:spacing w:line="360" w:lineRule="auto"/>
              <w:ind w:hanging="78"/>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1.3</w:t>
            </w:r>
          </w:p>
        </w:tc>
        <w:tc>
          <w:tcPr>
            <w:tcW w:w="0" w:type="auto"/>
            <w:vAlign w:val="center"/>
          </w:tcPr>
          <w:p w:rsidR="00821855" w:rsidRDefault="000C566A">
            <w:pPr>
              <w:autoSpaceDE w:val="0"/>
              <w:autoSpaceDN w:val="0"/>
              <w:spacing w:line="360" w:lineRule="auto"/>
              <w:ind w:right="57"/>
              <w:rPr>
                <w:rFonts w:ascii="宋体" w:eastAsia="宋体" w:hAnsi="宋体" w:cs="Times New Roman"/>
                <w:sz w:val="24"/>
                <w:szCs w:val="20"/>
                <w:shd w:val="pct10" w:color="auto" w:fill="FFFFFF"/>
              </w:rPr>
            </w:pPr>
            <w:r>
              <w:rPr>
                <w:rFonts w:ascii="宋体" w:eastAsia="宋体" w:hAnsi="宋体" w:cs="Times New Roman" w:hint="eastAsia"/>
                <w:sz w:val="24"/>
                <w:szCs w:val="20"/>
              </w:rPr>
              <w:t>履约保证金：不适用</w:t>
            </w:r>
          </w:p>
        </w:tc>
      </w:tr>
      <w:tr w:rsidR="00821855">
        <w:trPr>
          <w:trHeight w:val="300"/>
        </w:trPr>
        <w:tc>
          <w:tcPr>
            <w:tcW w:w="0" w:type="auto"/>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1.4</w:t>
            </w:r>
          </w:p>
        </w:tc>
        <w:tc>
          <w:tcPr>
            <w:tcW w:w="0" w:type="auto"/>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目的港：上海</w:t>
            </w:r>
          </w:p>
        </w:tc>
      </w:tr>
      <w:tr w:rsidR="00821855">
        <w:trPr>
          <w:trHeight w:val="300"/>
        </w:trPr>
        <w:tc>
          <w:tcPr>
            <w:tcW w:w="0" w:type="auto"/>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1.5</w:t>
            </w:r>
          </w:p>
        </w:tc>
        <w:tc>
          <w:tcPr>
            <w:tcW w:w="0" w:type="auto"/>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应提供的伴随服务：</w:t>
            </w:r>
            <w:r>
              <w:rPr>
                <w:rFonts w:ascii="宋体" w:eastAsia="宋体" w:hAnsi="宋体" w:cs="Times New Roman" w:hint="eastAsia"/>
                <w:sz w:val="24"/>
                <w:szCs w:val="20"/>
              </w:rPr>
              <w:t>1</w:t>
            </w: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w:t>
            </w:r>
            <w:r>
              <w:rPr>
                <w:rFonts w:ascii="宋体" w:eastAsia="宋体" w:hAnsi="宋体" w:cs="Times New Roman" w:hint="eastAsia"/>
                <w:sz w:val="24"/>
                <w:szCs w:val="20"/>
              </w:rPr>
              <w:t>4</w:t>
            </w:r>
            <w:r>
              <w:rPr>
                <w:rFonts w:ascii="宋体" w:eastAsia="宋体" w:hAnsi="宋体" w:cs="Times New Roman" w:hint="eastAsia"/>
                <w:sz w:val="24"/>
                <w:szCs w:val="20"/>
              </w:rPr>
              <w:t>），</w:t>
            </w:r>
            <w:r>
              <w:rPr>
                <w:rFonts w:ascii="宋体" w:eastAsia="宋体" w:hAnsi="宋体" w:cs="Times New Roman" w:hint="eastAsia"/>
                <w:sz w:val="24"/>
                <w:szCs w:val="20"/>
              </w:rPr>
              <w:t>5</w:t>
            </w:r>
            <w:r>
              <w:rPr>
                <w:rFonts w:ascii="宋体" w:eastAsia="宋体" w:hAnsi="宋体" w:cs="Times New Roman" w:hint="eastAsia"/>
                <w:sz w:val="24"/>
                <w:szCs w:val="20"/>
              </w:rPr>
              <w:t>）适用。</w:t>
            </w:r>
          </w:p>
        </w:tc>
      </w:tr>
      <w:tr w:rsidR="00821855">
        <w:trPr>
          <w:trHeight w:val="330"/>
        </w:trPr>
        <w:tc>
          <w:tcPr>
            <w:tcW w:w="0" w:type="auto"/>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1.6</w:t>
            </w:r>
          </w:p>
        </w:tc>
        <w:tc>
          <w:tcPr>
            <w:tcW w:w="0" w:type="auto"/>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卖方应按产品出厂标准供应的货物质保期内运行所需的易损件和备品备件、随机易损件、专用工具和附件、安装必须的特殊专用工具。若对备件有具体要求，详见第八章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的相关条款。</w:t>
            </w:r>
          </w:p>
        </w:tc>
      </w:tr>
      <w:tr w:rsidR="00821855">
        <w:trPr>
          <w:trHeight w:val="255"/>
        </w:trPr>
        <w:tc>
          <w:tcPr>
            <w:tcW w:w="0" w:type="auto"/>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1.7</w:t>
            </w:r>
          </w:p>
        </w:tc>
        <w:tc>
          <w:tcPr>
            <w:tcW w:w="0" w:type="auto"/>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免费保修期为合同货物验收合格后的</w:t>
            </w:r>
            <w:r>
              <w:rPr>
                <w:rFonts w:ascii="宋体" w:eastAsia="宋体" w:hAnsi="宋体" w:cs="Times New Roman" w:hint="eastAsia"/>
                <w:sz w:val="24"/>
                <w:szCs w:val="20"/>
              </w:rPr>
              <w:t>3</w:t>
            </w:r>
            <w:r>
              <w:rPr>
                <w:rFonts w:ascii="宋体" w:eastAsia="宋体" w:hAnsi="宋体" w:cs="Times New Roman" w:hint="eastAsia"/>
                <w:sz w:val="24"/>
                <w:szCs w:val="20"/>
              </w:rPr>
              <w:t>年或以上保持有效。其他相关要求详见第八章“货物需求一览表及技术规格”的相关条款。</w:t>
            </w:r>
          </w:p>
        </w:tc>
      </w:tr>
      <w:tr w:rsidR="00821855">
        <w:trPr>
          <w:trHeight w:val="255"/>
        </w:trPr>
        <w:tc>
          <w:tcPr>
            <w:tcW w:w="0" w:type="auto"/>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1.8</w:t>
            </w:r>
          </w:p>
        </w:tc>
        <w:tc>
          <w:tcPr>
            <w:tcW w:w="0" w:type="auto"/>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免费维修与更换缺陷部件的期限：卖方收到买方通知后应在</w:t>
            </w:r>
            <w:r>
              <w:rPr>
                <w:rFonts w:ascii="宋体" w:eastAsia="宋体" w:hAnsi="宋体" w:cs="Times New Roman" w:hint="eastAsia"/>
                <w:sz w:val="24"/>
                <w:szCs w:val="20"/>
              </w:rPr>
              <w:t>1</w:t>
            </w:r>
            <w:r>
              <w:rPr>
                <w:rFonts w:ascii="宋体" w:eastAsia="宋体" w:hAnsi="宋体" w:cs="Times New Roman" w:hint="eastAsia"/>
                <w:sz w:val="24"/>
                <w:szCs w:val="20"/>
              </w:rPr>
              <w:t>个工作日内响应，一般问题在</w:t>
            </w:r>
            <w:r>
              <w:rPr>
                <w:rFonts w:ascii="宋体" w:eastAsia="宋体" w:hAnsi="宋体" w:cs="Times New Roman" w:hint="eastAsia"/>
                <w:sz w:val="24"/>
                <w:szCs w:val="20"/>
              </w:rPr>
              <w:t>2</w:t>
            </w:r>
            <w:r>
              <w:rPr>
                <w:rFonts w:ascii="宋体" w:eastAsia="宋体" w:hAnsi="宋体" w:cs="Times New Roman" w:hint="eastAsia"/>
                <w:sz w:val="24"/>
                <w:szCs w:val="20"/>
              </w:rPr>
              <w:t>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w:t>
            </w:r>
            <w:r>
              <w:rPr>
                <w:rFonts w:ascii="宋体" w:eastAsia="宋体" w:hAnsi="宋体" w:cs="Times New Roman" w:hint="eastAsia"/>
                <w:sz w:val="24"/>
                <w:szCs w:val="20"/>
              </w:rPr>
              <w:t>10</w:t>
            </w:r>
            <w:r>
              <w:rPr>
                <w:rFonts w:ascii="宋体" w:eastAsia="宋体" w:hAnsi="宋体" w:cs="Times New Roman" w:hint="eastAsia"/>
                <w:sz w:val="24"/>
                <w:szCs w:val="20"/>
              </w:rPr>
              <w:t>年。同时卖方应遵守第八章中有关对售后服务条款的要求。</w:t>
            </w:r>
          </w:p>
        </w:tc>
      </w:tr>
      <w:tr w:rsidR="00821855">
        <w:trPr>
          <w:trHeight w:val="240"/>
        </w:trPr>
        <w:tc>
          <w:tcPr>
            <w:tcW w:w="0" w:type="auto"/>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2</w:t>
            </w:r>
            <w:r>
              <w:rPr>
                <w:rFonts w:ascii="宋体" w:eastAsia="宋体" w:hAnsi="宋体" w:cs="Times New Roman" w:hint="eastAsia"/>
                <w:sz w:val="24"/>
                <w:szCs w:val="20"/>
              </w:rPr>
              <w:t>.1</w:t>
            </w:r>
          </w:p>
        </w:tc>
        <w:tc>
          <w:tcPr>
            <w:tcW w:w="0" w:type="auto"/>
            <w:vAlign w:val="center"/>
          </w:tcPr>
          <w:p w:rsidR="00821855" w:rsidRDefault="000C566A">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（一）对从买方国外供应的货物，如果货物原产地非特定国家（地区），买方按如下方式付款给国外卖方：</w:t>
            </w:r>
          </w:p>
          <w:p w:rsidR="00821855" w:rsidRDefault="000C566A" w:rsidP="00821855">
            <w:pPr>
              <w:spacing w:line="360" w:lineRule="auto"/>
              <w:ind w:leftChars="299" w:left="2068" w:hangingChars="600" w:hanging="1440"/>
              <w:rPr>
                <w:rFonts w:ascii="宋体" w:eastAsia="宋体" w:hAnsi="宋体" w:cs="Times New Roman"/>
                <w:sz w:val="24"/>
                <w:szCs w:val="24"/>
              </w:rPr>
            </w:pPr>
            <w:bookmarkStart w:id="17" w:name="OLE_LINK156"/>
            <w:r>
              <w:rPr>
                <w:rFonts w:ascii="宋体" w:eastAsia="宋体" w:hAnsi="宋体" w:cs="Times New Roman" w:hint="eastAsia"/>
                <w:sz w:val="24"/>
                <w:szCs w:val="24"/>
              </w:rPr>
              <w:t>20.1.1</w:t>
            </w:r>
            <w:bookmarkEnd w:id="17"/>
            <w:r>
              <w:rPr>
                <w:rFonts w:ascii="宋体" w:eastAsia="宋体" w:hAnsi="宋体" w:cs="Times New Roman" w:hint="eastAsia"/>
                <w:sz w:val="24"/>
                <w:szCs w:val="24"/>
              </w:rPr>
              <w:t xml:space="preserve">   (</w:t>
            </w:r>
            <w:r>
              <w:rPr>
                <w:rFonts w:ascii="宋体" w:eastAsia="宋体" w:hAnsi="宋体" w:cs="Times New Roman"/>
                <w:sz w:val="24"/>
                <w:szCs w:val="24"/>
              </w:rPr>
              <w:t>a)</w:t>
            </w:r>
            <w:r>
              <w:rPr>
                <w:rFonts w:ascii="宋体" w:eastAsia="宋体" w:hAnsi="宋体" w:cs="Times New Roman" w:hint="eastAsia"/>
                <w:sz w:val="24"/>
                <w:szCs w:val="24"/>
              </w:rPr>
              <w:t xml:space="preserve"> </w:t>
            </w:r>
            <w:r>
              <w:rPr>
                <w:rFonts w:ascii="宋体" w:eastAsia="宋体" w:hAnsi="宋体" w:cs="Times New Roman" w:hint="eastAsia"/>
                <w:sz w:val="24"/>
                <w:szCs w:val="24"/>
              </w:rPr>
              <w:t>在合同规定的装运期前</w:t>
            </w:r>
            <w:r>
              <w:rPr>
                <w:rFonts w:ascii="宋体" w:eastAsia="宋体" w:hAnsi="宋体" w:cs="Times New Roman" w:hint="eastAsia"/>
                <w:sz w:val="24"/>
                <w:szCs w:val="24"/>
              </w:rPr>
              <w:t>1</w:t>
            </w:r>
            <w:r>
              <w:rPr>
                <w:rFonts w:ascii="宋体" w:eastAsia="宋体" w:hAnsi="宋体" w:cs="Times New Roman" w:hint="eastAsia"/>
                <w:sz w:val="24"/>
                <w:szCs w:val="24"/>
              </w:rPr>
              <w:t>个月，买方将通过买方银行开出以卖方为受益人的不可撤销即期信用证</w:t>
            </w:r>
            <w:r>
              <w:rPr>
                <w:rFonts w:ascii="宋体" w:eastAsia="宋体" w:hAnsi="宋体" w:cs="Times New Roman" w:hint="eastAsia"/>
                <w:sz w:val="24"/>
                <w:szCs w:val="24"/>
              </w:rPr>
              <w:t>(</w:t>
            </w:r>
            <w:r>
              <w:rPr>
                <w:rFonts w:ascii="宋体" w:eastAsia="宋体" w:hAnsi="宋体" w:cs="Times New Roman" w:hint="eastAsia"/>
                <w:sz w:val="24"/>
                <w:szCs w:val="24"/>
              </w:rPr>
              <w:t>样式见第四章</w:t>
            </w:r>
            <w:r>
              <w:rPr>
                <w:rFonts w:ascii="宋体" w:eastAsia="宋体" w:hAnsi="宋体" w:cs="Times New Roman" w:hint="eastAsia"/>
                <w:sz w:val="24"/>
                <w:szCs w:val="24"/>
              </w:rPr>
              <w:t>)</w:t>
            </w:r>
            <w:r>
              <w:rPr>
                <w:rFonts w:ascii="宋体" w:eastAsia="宋体" w:hAnsi="宋体" w:cs="Times New Roman" w:hint="eastAsia"/>
                <w:sz w:val="24"/>
                <w:szCs w:val="24"/>
              </w:rPr>
              <w:t>，信用证金额等于货物合同金额的</w:t>
            </w:r>
            <w:r>
              <w:rPr>
                <w:rFonts w:ascii="宋体" w:eastAsia="宋体" w:hAnsi="宋体" w:cs="Times New Roman"/>
                <w:sz w:val="24"/>
                <w:szCs w:val="24"/>
              </w:rPr>
              <w:t>9</w:t>
            </w:r>
            <w:r>
              <w:rPr>
                <w:rFonts w:ascii="宋体" w:eastAsia="宋体" w:hAnsi="宋体" w:cs="Times New Roman" w:hint="eastAsia"/>
                <w:sz w:val="24"/>
                <w:szCs w:val="24"/>
              </w:rPr>
              <w:t>0</w:t>
            </w:r>
            <w:r>
              <w:rPr>
                <w:rFonts w:ascii="宋体" w:eastAsia="宋体" w:hAnsi="宋体" w:cs="Times New Roman" w:hint="eastAsia"/>
                <w:sz w:val="24"/>
                <w:szCs w:val="24"/>
              </w:rPr>
              <w:t>％，信用证有效期至合同规定最后一次交货后的第</w:t>
            </w:r>
            <w:r>
              <w:rPr>
                <w:rFonts w:ascii="宋体" w:eastAsia="宋体" w:hAnsi="宋体" w:cs="Times New Roman" w:hint="eastAsia"/>
                <w:sz w:val="24"/>
                <w:szCs w:val="24"/>
              </w:rPr>
              <w:t>21</w:t>
            </w:r>
            <w:r>
              <w:rPr>
                <w:rFonts w:ascii="宋体" w:eastAsia="宋体" w:hAnsi="宋体" w:cs="Times New Roman" w:hint="eastAsia"/>
                <w:sz w:val="24"/>
                <w:szCs w:val="24"/>
              </w:rPr>
              <w:t>天为止。每批发货金额的</w:t>
            </w:r>
            <w:r>
              <w:rPr>
                <w:rFonts w:ascii="宋体" w:eastAsia="宋体" w:hAnsi="宋体" w:cs="Times New Roman"/>
                <w:sz w:val="24"/>
                <w:szCs w:val="24"/>
              </w:rPr>
              <w:t>9</w:t>
            </w:r>
            <w:r>
              <w:rPr>
                <w:rFonts w:ascii="宋体" w:eastAsia="宋体" w:hAnsi="宋体" w:cs="Times New Roman" w:hint="eastAsia"/>
                <w:sz w:val="24"/>
                <w:szCs w:val="24"/>
              </w:rPr>
              <w:t>0</w:t>
            </w:r>
            <w:r>
              <w:rPr>
                <w:rFonts w:ascii="宋体" w:eastAsia="宋体" w:hAnsi="宋体" w:cs="Times New Roman" w:hint="eastAsia"/>
                <w:sz w:val="24"/>
                <w:szCs w:val="24"/>
              </w:rPr>
              <w:t>％在收到下列单据并审核无误后支付。</w:t>
            </w:r>
          </w:p>
          <w:p w:rsidR="00821855" w:rsidRDefault="000C566A">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sz w:val="24"/>
                <w:szCs w:val="24"/>
              </w:rPr>
              <w:tab/>
            </w:r>
            <w:r>
              <w:rPr>
                <w:rFonts w:ascii="宋体" w:eastAsia="宋体" w:hAnsi="宋体" w:cs="Times New Roman" w:hint="eastAsia"/>
                <w:sz w:val="24"/>
                <w:szCs w:val="24"/>
              </w:rPr>
              <w:t>对于“到岸价（</w:t>
            </w:r>
            <w:r>
              <w:rPr>
                <w:rFonts w:ascii="宋体" w:eastAsia="宋体" w:hAnsi="宋体" w:cs="Times New Roman" w:hint="eastAsia"/>
                <w:sz w:val="24"/>
                <w:szCs w:val="24"/>
              </w:rPr>
              <w:t>CIF</w:t>
            </w:r>
            <w:r>
              <w:rPr>
                <w:rFonts w:ascii="宋体" w:eastAsia="宋体" w:hAnsi="宋体" w:cs="Times New Roman" w:hint="eastAsia"/>
                <w:sz w:val="24"/>
                <w:szCs w:val="24"/>
              </w:rPr>
              <w:t>）”或“运费、保险付至</w:t>
            </w:r>
            <w:r>
              <w:rPr>
                <w:rFonts w:ascii="宋体" w:eastAsia="宋体" w:hAnsi="宋体" w:cs="Times New Roman"/>
                <w:sz w:val="24"/>
                <w:szCs w:val="24"/>
              </w:rPr>
              <w:t>……</w:t>
            </w:r>
            <w:r>
              <w:rPr>
                <w:rFonts w:ascii="宋体" w:eastAsia="宋体" w:hAnsi="宋体" w:cs="Times New Roman" w:hint="eastAsia"/>
                <w:sz w:val="24"/>
                <w:szCs w:val="24"/>
              </w:rPr>
              <w:t>价（</w:t>
            </w:r>
            <w:r>
              <w:rPr>
                <w:rFonts w:ascii="宋体" w:eastAsia="宋体" w:hAnsi="宋体" w:cs="Times New Roman" w:hint="eastAsia"/>
                <w:sz w:val="24"/>
                <w:szCs w:val="24"/>
              </w:rPr>
              <w:t>CIP</w:t>
            </w:r>
            <w:r>
              <w:rPr>
                <w:rFonts w:ascii="宋体" w:eastAsia="宋体" w:hAnsi="宋体" w:cs="Times New Roman" w:hint="eastAsia"/>
                <w:sz w:val="24"/>
                <w:szCs w:val="24"/>
              </w:rPr>
              <w:t>）”合同，标有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821855" w:rsidRDefault="000C566A">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w:t>
            </w:r>
            <w:r>
              <w:rPr>
                <w:rFonts w:ascii="宋体" w:eastAsia="宋体" w:hAnsi="宋体" w:cs="Times New Roman" w:hint="eastAsia"/>
                <w:sz w:val="24"/>
                <w:szCs w:val="24"/>
              </w:rPr>
              <w:t>份商业发票。</w:t>
            </w:r>
          </w:p>
          <w:p w:rsidR="00821855" w:rsidRDefault="000C566A">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w:t>
            </w:r>
            <w:r>
              <w:rPr>
                <w:rFonts w:ascii="宋体" w:eastAsia="宋体" w:hAnsi="宋体" w:cs="Times New Roman" w:hint="eastAsia"/>
                <w:sz w:val="24"/>
                <w:szCs w:val="24"/>
              </w:rPr>
              <w:t>份详细装箱单。</w:t>
            </w:r>
          </w:p>
          <w:p w:rsidR="00821855" w:rsidRDefault="000C566A">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w:t>
            </w:r>
            <w:r>
              <w:rPr>
                <w:rFonts w:ascii="宋体" w:eastAsia="宋体" w:hAnsi="宋体" w:cs="Times New Roman" w:hint="eastAsia"/>
                <w:sz w:val="24"/>
                <w:szCs w:val="24"/>
              </w:rPr>
              <w:t>份制造商</w:t>
            </w:r>
            <w:r>
              <w:rPr>
                <w:rFonts w:ascii="宋体" w:eastAsia="宋体" w:hAnsi="宋体" w:cs="Times New Roman" w:hint="eastAsia"/>
                <w:sz w:val="24"/>
                <w:szCs w:val="24"/>
              </w:rPr>
              <w:t>或受益人出具的质量和数量证书。</w:t>
            </w:r>
          </w:p>
          <w:p w:rsidR="00821855" w:rsidRDefault="000C566A">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w:t>
            </w:r>
            <w:r>
              <w:rPr>
                <w:rFonts w:ascii="宋体" w:eastAsia="宋体" w:hAnsi="宋体" w:cs="Times New Roman"/>
                <w:sz w:val="24"/>
                <w:szCs w:val="24"/>
              </w:rPr>
              <w:t>9</w:t>
            </w:r>
            <w:r>
              <w:rPr>
                <w:rFonts w:ascii="宋体" w:eastAsia="宋体" w:hAnsi="宋体" w:cs="Times New Roman" w:hint="eastAsia"/>
                <w:sz w:val="24"/>
                <w:szCs w:val="24"/>
              </w:rPr>
              <w:t>0</w:t>
            </w:r>
            <w:r>
              <w:rPr>
                <w:rFonts w:ascii="宋体" w:eastAsia="宋体" w:hAnsi="宋体" w:cs="Times New Roman" w:hint="eastAsia"/>
                <w:sz w:val="24"/>
                <w:szCs w:val="24"/>
              </w:rPr>
              <w:t>％的以买方为付款人并交买方银行的即期汇票。</w:t>
            </w:r>
          </w:p>
          <w:p w:rsidR="00821855" w:rsidRDefault="000C566A">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w:t>
            </w:r>
            <w:r>
              <w:rPr>
                <w:rFonts w:ascii="宋体" w:eastAsia="宋体" w:hAnsi="宋体" w:cs="Times New Roman" w:hint="eastAsia"/>
                <w:sz w:val="24"/>
                <w:szCs w:val="24"/>
              </w:rPr>
              <w:t>12</w:t>
            </w:r>
            <w:r>
              <w:rPr>
                <w:rFonts w:ascii="宋体" w:eastAsia="宋体" w:hAnsi="宋体" w:cs="Times New Roman" w:hint="eastAsia"/>
                <w:sz w:val="24"/>
                <w:szCs w:val="24"/>
              </w:rPr>
              <w:t>款签发的装船通知的电传。</w:t>
            </w:r>
          </w:p>
          <w:p w:rsidR="00821855" w:rsidRDefault="000C566A">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w:t>
            </w:r>
            <w:r>
              <w:rPr>
                <w:rFonts w:ascii="宋体" w:eastAsia="宋体" w:hAnsi="宋体" w:cs="Times New Roman" w:hint="eastAsia"/>
                <w:sz w:val="24"/>
                <w:szCs w:val="24"/>
              </w:rPr>
              <w:t>110%</w:t>
            </w:r>
            <w:r>
              <w:rPr>
                <w:rFonts w:ascii="宋体" w:eastAsia="宋体" w:hAnsi="宋体" w:cs="Times New Roman" w:hint="eastAsia"/>
                <w:sz w:val="24"/>
                <w:szCs w:val="24"/>
              </w:rPr>
              <w:t>）投保的保险单正本</w:t>
            </w:r>
            <w:r>
              <w:rPr>
                <w:rFonts w:ascii="宋体" w:eastAsia="宋体" w:hAnsi="宋体" w:cs="Times New Roman" w:hint="eastAsia"/>
                <w:sz w:val="24"/>
                <w:szCs w:val="24"/>
              </w:rPr>
              <w:t>1</w:t>
            </w:r>
            <w:r>
              <w:rPr>
                <w:rFonts w:ascii="宋体" w:eastAsia="宋体" w:hAnsi="宋体" w:cs="Times New Roman" w:hint="eastAsia"/>
                <w:sz w:val="24"/>
                <w:szCs w:val="24"/>
              </w:rPr>
              <w:t>份，副本</w:t>
            </w:r>
            <w:r>
              <w:rPr>
                <w:rFonts w:ascii="宋体" w:eastAsia="宋体" w:hAnsi="宋体" w:cs="Times New Roman" w:hint="eastAsia"/>
                <w:sz w:val="24"/>
                <w:szCs w:val="24"/>
              </w:rPr>
              <w:t>2</w:t>
            </w:r>
            <w:r>
              <w:rPr>
                <w:rFonts w:ascii="宋体" w:eastAsia="宋体" w:hAnsi="宋体" w:cs="Times New Roman" w:hint="eastAsia"/>
                <w:sz w:val="24"/>
                <w:szCs w:val="24"/>
              </w:rPr>
              <w:t>份。</w:t>
            </w:r>
          </w:p>
          <w:p w:rsidR="00821855" w:rsidRDefault="000C566A">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(viii)</w:t>
            </w:r>
            <w:r>
              <w:rPr>
                <w:rFonts w:ascii="宋体" w:eastAsia="宋体" w:hAnsi="宋体" w:cs="Times New Roman" w:hint="eastAsia"/>
                <w:sz w:val="24"/>
                <w:szCs w:val="24"/>
              </w:rPr>
              <w:t>3</w:t>
            </w:r>
            <w:r>
              <w:rPr>
                <w:rFonts w:ascii="宋体" w:eastAsia="宋体" w:hAnsi="宋体" w:cs="Times New Roman" w:hint="eastAsia"/>
                <w:sz w:val="24"/>
                <w:szCs w:val="24"/>
              </w:rPr>
              <w:t>份由卖方出具的原产地证书。</w:t>
            </w:r>
          </w:p>
          <w:p w:rsidR="00821855" w:rsidRDefault="000C566A">
            <w:pPr>
              <w:spacing w:before="156" w:line="360" w:lineRule="auto"/>
              <w:ind w:leftChars="221" w:left="1892" w:hangingChars="595" w:hanging="1428"/>
              <w:rPr>
                <w:rFonts w:ascii="宋体" w:eastAsia="宋体" w:hAnsi="宋体" w:cs="Times New Roman"/>
                <w:sz w:val="24"/>
                <w:szCs w:val="24"/>
              </w:rPr>
            </w:pPr>
            <w:bookmarkStart w:id="18" w:name="OLE_LINK157"/>
            <w:r>
              <w:rPr>
                <w:rFonts w:ascii="宋体" w:eastAsia="宋体" w:hAnsi="宋体" w:cs="Times New Roman" w:hint="eastAsia"/>
                <w:sz w:val="24"/>
                <w:szCs w:val="24"/>
              </w:rPr>
              <w:t xml:space="preserve">        </w:t>
            </w:r>
            <w:r>
              <w:rPr>
                <w:rFonts w:ascii="宋体" w:eastAsia="宋体" w:hAnsi="宋体" w:cs="Times New Roman"/>
                <w:sz w:val="24"/>
                <w:szCs w:val="24"/>
              </w:rPr>
              <w:t>(b)</w:t>
            </w:r>
            <w:bookmarkEnd w:id="18"/>
            <w:r>
              <w:rPr>
                <w:rFonts w:ascii="宋体" w:eastAsia="宋体" w:hAnsi="宋体" w:cs="Times New Roman" w:hint="eastAsia"/>
                <w:sz w:val="24"/>
                <w:szCs w:val="24"/>
              </w:rPr>
              <w:tab/>
            </w:r>
            <w:r>
              <w:rPr>
                <w:rFonts w:ascii="宋体" w:eastAsia="宋体" w:hAnsi="宋体" w:cs="Times New Roman" w:hint="eastAsia"/>
                <w:sz w:val="24"/>
                <w:szCs w:val="24"/>
              </w:rPr>
              <w:t>货物合同金额的</w:t>
            </w:r>
            <w:r>
              <w:rPr>
                <w:rFonts w:ascii="宋体" w:eastAsia="宋体" w:hAnsi="宋体" w:cs="Times New Roman"/>
                <w:sz w:val="24"/>
                <w:szCs w:val="24"/>
              </w:rPr>
              <w:t>1</w:t>
            </w:r>
            <w:r>
              <w:rPr>
                <w:rFonts w:ascii="宋体" w:eastAsia="宋体" w:hAnsi="宋体" w:cs="Times New Roman" w:hint="eastAsia"/>
                <w:sz w:val="24"/>
                <w:szCs w:val="24"/>
              </w:rPr>
              <w:t>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将在所有合同货物验收后，在收到下列单据并审核无误后</w:t>
            </w:r>
            <w:r>
              <w:rPr>
                <w:rFonts w:ascii="宋体" w:eastAsia="宋体" w:hAnsi="宋体" w:cs="Times New Roman" w:hint="eastAsia"/>
                <w:sz w:val="24"/>
                <w:szCs w:val="24"/>
              </w:rPr>
              <w:t>30</w:t>
            </w:r>
            <w:r>
              <w:rPr>
                <w:rFonts w:ascii="宋体" w:eastAsia="宋体" w:hAnsi="宋体" w:cs="Times New Roman" w:hint="eastAsia"/>
                <w:sz w:val="24"/>
                <w:szCs w:val="24"/>
              </w:rPr>
              <w:t>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821855" w:rsidRDefault="000C566A">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w:t>
            </w:r>
            <w:r>
              <w:rPr>
                <w:rFonts w:ascii="宋体" w:eastAsia="宋体" w:hAnsi="宋体" w:cs="Times New Roman" w:hint="eastAsia"/>
                <w:sz w:val="24"/>
                <w:szCs w:val="24"/>
              </w:rPr>
              <w:t>份商业发票。</w:t>
            </w:r>
          </w:p>
          <w:p w:rsidR="00821855" w:rsidRDefault="000C566A">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w:t>
            </w:r>
            <w:r>
              <w:rPr>
                <w:rFonts w:ascii="宋体" w:eastAsia="宋体" w:hAnsi="宋体" w:cs="Times New Roman" w:hint="eastAsia"/>
                <w:sz w:val="24"/>
                <w:szCs w:val="24"/>
              </w:rPr>
              <w:t>份由买卖双方签署的合同货物验收报告。</w:t>
            </w:r>
          </w:p>
          <w:p w:rsidR="00821855" w:rsidRDefault="000C566A">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w:t>
            </w:r>
            <w:r>
              <w:rPr>
                <w:rFonts w:ascii="宋体" w:eastAsia="宋体" w:hAnsi="宋体" w:cs="Times New Roman" w:hint="eastAsia"/>
                <w:sz w:val="24"/>
                <w:szCs w:val="24"/>
              </w:rPr>
              <w:t>华人民共和国境内发生的银行费用由买方承担，在中华人民共和国境外发生的银行费用由卖方承担。如果在议付中发生利息，将</w:t>
            </w:r>
            <w:r>
              <w:rPr>
                <w:rFonts w:ascii="宋体" w:eastAsia="宋体" w:hAnsi="宋体" w:cs="Times New Roman" w:hint="eastAsia"/>
                <w:sz w:val="24"/>
                <w:szCs w:val="24"/>
              </w:rPr>
              <w:lastRenderedPageBreak/>
              <w:t>由卖方承担。</w:t>
            </w:r>
          </w:p>
          <w:p w:rsidR="00821855" w:rsidRDefault="000C566A">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r>
            <w:r>
              <w:rPr>
                <w:rFonts w:ascii="宋体" w:eastAsia="宋体" w:hAnsi="宋体" w:cs="Times New Roman" w:hint="eastAsia"/>
                <w:sz w:val="24"/>
                <w:szCs w:val="24"/>
              </w:rPr>
              <w:t>在每次装船后</w:t>
            </w:r>
            <w:r>
              <w:rPr>
                <w:rFonts w:ascii="宋体" w:eastAsia="宋体" w:hAnsi="宋体" w:cs="Times New Roman"/>
                <w:sz w:val="24"/>
                <w:szCs w:val="24"/>
              </w:rPr>
              <w:t>48</w:t>
            </w:r>
            <w:r>
              <w:rPr>
                <w:rFonts w:ascii="宋体" w:eastAsia="宋体" w:hAnsi="宋体" w:cs="Times New Roman" w:hint="eastAsia"/>
                <w:sz w:val="24"/>
                <w:szCs w:val="24"/>
              </w:rPr>
              <w:t>小时内，除上述第</w:t>
            </w:r>
            <w:r>
              <w:rPr>
                <w:rFonts w:ascii="宋体" w:eastAsia="宋体" w:hAnsi="宋体" w:cs="Times New Roman"/>
                <w:sz w:val="24"/>
                <w:szCs w:val="24"/>
              </w:rPr>
              <w:t>20.1.1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rsidR="00821855" w:rsidRDefault="000C566A">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w:t>
            </w:r>
            <w:r>
              <w:rPr>
                <w:rFonts w:ascii="宋体" w:eastAsia="宋体" w:hAnsi="宋体" w:cs="Times New Roman" w:hint="eastAsia"/>
                <w:sz w:val="24"/>
                <w:szCs w:val="24"/>
              </w:rPr>
              <w:t>对国内卖方提供的国外货物，买方将按</w:t>
            </w:r>
            <w:r>
              <w:rPr>
                <w:rFonts w:ascii="宋体" w:eastAsia="宋体" w:hAnsi="宋体" w:cs="Times New Roman" w:hint="eastAsia"/>
                <w:sz w:val="24"/>
                <w:szCs w:val="24"/>
              </w:rPr>
              <w:t>20.2</w:t>
            </w:r>
            <w:r>
              <w:rPr>
                <w:rFonts w:ascii="宋体" w:eastAsia="宋体" w:hAnsi="宋体" w:cs="Times New Roman" w:hint="eastAsia"/>
                <w:sz w:val="24"/>
                <w:szCs w:val="24"/>
              </w:rPr>
              <w:t>款的规定付款。</w:t>
            </w:r>
          </w:p>
          <w:p w:rsidR="00821855" w:rsidRDefault="000C566A">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二）对从买方国外供应的货物，如果货物原产于特定国家（地区）且被中华人民共和国国务院关税税则委员会列入实施加征关税的范围（涉及的商品以国务院关税税则委员会相关公告为准），则买方按如下方式付款给国外卖方：</w:t>
            </w:r>
          </w:p>
          <w:p w:rsidR="00821855" w:rsidRDefault="000C566A" w:rsidP="00821855">
            <w:pPr>
              <w:spacing w:line="360" w:lineRule="auto"/>
              <w:ind w:leftChars="299" w:left="2068" w:hangingChars="600" w:hanging="1440"/>
              <w:rPr>
                <w:rFonts w:ascii="宋体" w:eastAsia="宋体" w:hAnsi="宋体" w:cs="Times New Roman"/>
                <w:sz w:val="24"/>
                <w:szCs w:val="24"/>
              </w:rPr>
            </w:pPr>
            <w:r>
              <w:rPr>
                <w:rFonts w:ascii="宋体" w:eastAsia="宋体" w:hAnsi="宋体" w:cs="Times New Roman" w:hint="eastAsia"/>
                <w:sz w:val="24"/>
                <w:szCs w:val="24"/>
              </w:rPr>
              <w:t>20.1.1   (</w:t>
            </w:r>
            <w:r>
              <w:rPr>
                <w:rFonts w:ascii="宋体" w:eastAsia="宋体" w:hAnsi="宋体" w:cs="Times New Roman"/>
                <w:sz w:val="24"/>
                <w:szCs w:val="24"/>
              </w:rPr>
              <w:t>a)</w:t>
            </w:r>
            <w:r>
              <w:rPr>
                <w:rFonts w:ascii="宋体" w:eastAsia="宋体" w:hAnsi="宋体" w:cs="Times New Roman" w:hint="eastAsia"/>
                <w:sz w:val="24"/>
                <w:szCs w:val="24"/>
              </w:rPr>
              <w:t xml:space="preserve"> </w:t>
            </w:r>
            <w:r>
              <w:rPr>
                <w:rFonts w:ascii="宋体" w:eastAsia="宋体" w:hAnsi="宋体" w:cs="Times New Roman" w:hint="eastAsia"/>
                <w:sz w:val="24"/>
                <w:szCs w:val="24"/>
              </w:rPr>
              <w:t>在合同规定的装运期前</w:t>
            </w:r>
            <w:r>
              <w:rPr>
                <w:rFonts w:ascii="宋体" w:eastAsia="宋体" w:hAnsi="宋体" w:cs="Times New Roman" w:hint="eastAsia"/>
                <w:sz w:val="24"/>
                <w:szCs w:val="24"/>
              </w:rPr>
              <w:t>1-3</w:t>
            </w:r>
            <w:r>
              <w:rPr>
                <w:rFonts w:ascii="宋体" w:eastAsia="宋体" w:hAnsi="宋体" w:cs="Times New Roman" w:hint="eastAsia"/>
                <w:sz w:val="24"/>
                <w:szCs w:val="24"/>
              </w:rPr>
              <w:t>个月，买方将通过买方银行开出以卖方为受益人的不可撤销即期信用证</w:t>
            </w:r>
            <w:r>
              <w:rPr>
                <w:rFonts w:ascii="宋体" w:eastAsia="宋体" w:hAnsi="宋体" w:cs="Times New Roman" w:hint="eastAsia"/>
                <w:sz w:val="24"/>
                <w:szCs w:val="24"/>
              </w:rPr>
              <w:t>(</w:t>
            </w:r>
            <w:r>
              <w:rPr>
                <w:rFonts w:ascii="宋体" w:eastAsia="宋体" w:hAnsi="宋体" w:cs="Times New Roman" w:hint="eastAsia"/>
                <w:sz w:val="24"/>
                <w:szCs w:val="24"/>
              </w:rPr>
              <w:t>样式见第四章</w:t>
            </w:r>
            <w:r>
              <w:rPr>
                <w:rFonts w:ascii="宋体" w:eastAsia="宋体" w:hAnsi="宋体" w:cs="Times New Roman" w:hint="eastAsia"/>
                <w:sz w:val="24"/>
                <w:szCs w:val="24"/>
              </w:rPr>
              <w:t>)</w:t>
            </w:r>
            <w:r>
              <w:rPr>
                <w:rFonts w:ascii="宋体" w:eastAsia="宋体" w:hAnsi="宋体" w:cs="Times New Roman" w:hint="eastAsia"/>
                <w:sz w:val="24"/>
                <w:szCs w:val="24"/>
              </w:rPr>
              <w:t>，信用证金额等于货物合同金额的</w:t>
            </w:r>
            <w:r>
              <w:rPr>
                <w:rFonts w:ascii="宋体" w:eastAsia="宋体" w:hAnsi="宋体" w:cs="Times New Roman" w:hint="eastAsia"/>
                <w:sz w:val="24"/>
                <w:szCs w:val="24"/>
              </w:rPr>
              <w:t>60</w:t>
            </w:r>
            <w:r>
              <w:rPr>
                <w:rFonts w:ascii="宋体" w:eastAsia="宋体" w:hAnsi="宋体" w:cs="Times New Roman" w:hint="eastAsia"/>
                <w:sz w:val="24"/>
                <w:szCs w:val="24"/>
              </w:rPr>
              <w:t>％，信用证有效期至合同规定最后一次交货后的第</w:t>
            </w:r>
            <w:r>
              <w:rPr>
                <w:rFonts w:ascii="宋体" w:eastAsia="宋体" w:hAnsi="宋体" w:cs="Times New Roman" w:hint="eastAsia"/>
                <w:sz w:val="24"/>
                <w:szCs w:val="24"/>
              </w:rPr>
              <w:t>21</w:t>
            </w:r>
            <w:r>
              <w:rPr>
                <w:rFonts w:ascii="宋体" w:eastAsia="宋体" w:hAnsi="宋体" w:cs="Times New Roman" w:hint="eastAsia"/>
                <w:sz w:val="24"/>
                <w:szCs w:val="24"/>
              </w:rPr>
              <w:t>天为止。每批发货金额的</w:t>
            </w:r>
            <w:r>
              <w:rPr>
                <w:rFonts w:ascii="宋体" w:eastAsia="宋体" w:hAnsi="宋体" w:cs="Times New Roman" w:hint="eastAsia"/>
                <w:sz w:val="24"/>
                <w:szCs w:val="24"/>
              </w:rPr>
              <w:t>60</w:t>
            </w:r>
            <w:r>
              <w:rPr>
                <w:rFonts w:ascii="宋体" w:eastAsia="宋体" w:hAnsi="宋体" w:cs="Times New Roman" w:hint="eastAsia"/>
                <w:sz w:val="24"/>
                <w:szCs w:val="24"/>
              </w:rPr>
              <w:t>％在收到下列单据并审核无误后支付。</w:t>
            </w:r>
          </w:p>
          <w:p w:rsidR="00821855" w:rsidRDefault="000C566A">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sz w:val="24"/>
                <w:szCs w:val="24"/>
              </w:rPr>
              <w:tab/>
            </w:r>
            <w:r>
              <w:rPr>
                <w:rFonts w:ascii="宋体" w:eastAsia="宋体" w:hAnsi="宋体" w:cs="Times New Roman" w:hint="eastAsia"/>
                <w:sz w:val="24"/>
                <w:szCs w:val="24"/>
              </w:rPr>
              <w:t>对于“到岸价（</w:t>
            </w:r>
            <w:r>
              <w:rPr>
                <w:rFonts w:ascii="宋体" w:eastAsia="宋体" w:hAnsi="宋体" w:cs="Times New Roman" w:hint="eastAsia"/>
                <w:sz w:val="24"/>
                <w:szCs w:val="24"/>
              </w:rPr>
              <w:t>CIF</w:t>
            </w:r>
            <w:r>
              <w:rPr>
                <w:rFonts w:ascii="宋体" w:eastAsia="宋体" w:hAnsi="宋体" w:cs="Times New Roman" w:hint="eastAsia"/>
                <w:sz w:val="24"/>
                <w:szCs w:val="24"/>
              </w:rPr>
              <w:t>）”或“运费、保险付至</w:t>
            </w:r>
            <w:r>
              <w:rPr>
                <w:rFonts w:ascii="宋体" w:eastAsia="宋体" w:hAnsi="宋体" w:cs="Times New Roman"/>
                <w:sz w:val="24"/>
                <w:szCs w:val="24"/>
              </w:rPr>
              <w:t>……</w:t>
            </w:r>
            <w:r>
              <w:rPr>
                <w:rFonts w:ascii="宋体" w:eastAsia="宋体" w:hAnsi="宋体" w:cs="Times New Roman" w:hint="eastAsia"/>
                <w:sz w:val="24"/>
                <w:szCs w:val="24"/>
              </w:rPr>
              <w:t>价（</w:t>
            </w:r>
            <w:r>
              <w:rPr>
                <w:rFonts w:ascii="宋体" w:eastAsia="宋体" w:hAnsi="宋体" w:cs="Times New Roman" w:hint="eastAsia"/>
                <w:sz w:val="24"/>
                <w:szCs w:val="24"/>
              </w:rPr>
              <w:t>CIP</w:t>
            </w:r>
            <w:r>
              <w:rPr>
                <w:rFonts w:ascii="宋体" w:eastAsia="宋体" w:hAnsi="宋体" w:cs="Times New Roman" w:hint="eastAsia"/>
                <w:sz w:val="24"/>
                <w:szCs w:val="24"/>
              </w:rPr>
              <w:t>）”合同，标有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821855" w:rsidRDefault="000C566A">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w:t>
            </w:r>
            <w:r>
              <w:rPr>
                <w:rFonts w:ascii="宋体" w:eastAsia="宋体" w:hAnsi="宋体" w:cs="Times New Roman" w:hint="eastAsia"/>
                <w:sz w:val="24"/>
                <w:szCs w:val="24"/>
              </w:rPr>
              <w:t>份商业发票。</w:t>
            </w:r>
          </w:p>
          <w:p w:rsidR="00821855" w:rsidRDefault="000C566A">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w:t>
            </w:r>
            <w:r>
              <w:rPr>
                <w:rFonts w:ascii="宋体" w:eastAsia="宋体" w:hAnsi="宋体" w:cs="Times New Roman" w:hint="eastAsia"/>
                <w:sz w:val="24"/>
                <w:szCs w:val="24"/>
              </w:rPr>
              <w:t>份详细装箱单。</w:t>
            </w:r>
          </w:p>
          <w:p w:rsidR="00821855" w:rsidRDefault="000C566A">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w:t>
            </w:r>
            <w:r>
              <w:rPr>
                <w:rFonts w:ascii="宋体" w:eastAsia="宋体" w:hAnsi="宋体" w:cs="Times New Roman" w:hint="eastAsia"/>
                <w:sz w:val="24"/>
                <w:szCs w:val="24"/>
              </w:rPr>
              <w:t>份制造商或受益人出具的质量和数量证书。</w:t>
            </w:r>
          </w:p>
          <w:p w:rsidR="00821855" w:rsidRDefault="000C566A">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w:t>
            </w:r>
            <w:r>
              <w:rPr>
                <w:rFonts w:ascii="宋体" w:eastAsia="宋体" w:hAnsi="宋体" w:cs="Times New Roman" w:hint="eastAsia"/>
                <w:sz w:val="24"/>
                <w:szCs w:val="24"/>
              </w:rPr>
              <w:t>60</w:t>
            </w:r>
            <w:r>
              <w:rPr>
                <w:rFonts w:ascii="宋体" w:eastAsia="宋体" w:hAnsi="宋体" w:cs="Times New Roman" w:hint="eastAsia"/>
                <w:sz w:val="24"/>
                <w:szCs w:val="24"/>
              </w:rPr>
              <w:t>％的以买方为付款人并交买方银行的即期汇票。</w:t>
            </w:r>
          </w:p>
          <w:p w:rsidR="00821855" w:rsidRDefault="000C566A">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w:t>
            </w:r>
            <w:r>
              <w:rPr>
                <w:rFonts w:ascii="宋体" w:eastAsia="宋体" w:hAnsi="宋体" w:cs="Times New Roman" w:hint="eastAsia"/>
                <w:sz w:val="24"/>
                <w:szCs w:val="24"/>
              </w:rPr>
              <w:t>12</w:t>
            </w:r>
            <w:r>
              <w:rPr>
                <w:rFonts w:ascii="宋体" w:eastAsia="宋体" w:hAnsi="宋体" w:cs="Times New Roman" w:hint="eastAsia"/>
                <w:sz w:val="24"/>
                <w:szCs w:val="24"/>
              </w:rPr>
              <w:t>款签发的装船通知的电传。</w:t>
            </w:r>
          </w:p>
          <w:p w:rsidR="00821855" w:rsidRDefault="000C566A">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w:t>
            </w:r>
            <w:r>
              <w:rPr>
                <w:rFonts w:ascii="宋体" w:eastAsia="宋体" w:hAnsi="宋体" w:cs="Times New Roman" w:hint="eastAsia"/>
                <w:sz w:val="24"/>
                <w:szCs w:val="24"/>
              </w:rPr>
              <w:t>110%</w:t>
            </w:r>
            <w:r>
              <w:rPr>
                <w:rFonts w:ascii="宋体" w:eastAsia="宋体" w:hAnsi="宋体" w:cs="Times New Roman" w:hint="eastAsia"/>
                <w:sz w:val="24"/>
                <w:szCs w:val="24"/>
              </w:rPr>
              <w:t>）投保的保险单正本</w:t>
            </w:r>
            <w:r>
              <w:rPr>
                <w:rFonts w:ascii="宋体" w:eastAsia="宋体" w:hAnsi="宋体" w:cs="Times New Roman" w:hint="eastAsia"/>
                <w:sz w:val="24"/>
                <w:szCs w:val="24"/>
              </w:rPr>
              <w:t>1</w:t>
            </w:r>
            <w:r>
              <w:rPr>
                <w:rFonts w:ascii="宋体" w:eastAsia="宋体" w:hAnsi="宋体" w:cs="Times New Roman" w:hint="eastAsia"/>
                <w:sz w:val="24"/>
                <w:szCs w:val="24"/>
              </w:rPr>
              <w:t>份，副本</w:t>
            </w:r>
            <w:r>
              <w:rPr>
                <w:rFonts w:ascii="宋体" w:eastAsia="宋体" w:hAnsi="宋体" w:cs="Times New Roman" w:hint="eastAsia"/>
                <w:sz w:val="24"/>
                <w:szCs w:val="24"/>
              </w:rPr>
              <w:t>2</w:t>
            </w:r>
            <w:r>
              <w:rPr>
                <w:rFonts w:ascii="宋体" w:eastAsia="宋体" w:hAnsi="宋体" w:cs="Times New Roman" w:hint="eastAsia"/>
                <w:sz w:val="24"/>
                <w:szCs w:val="24"/>
              </w:rPr>
              <w:t>份。</w:t>
            </w:r>
          </w:p>
          <w:p w:rsidR="00821855" w:rsidRDefault="000C566A">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lastRenderedPageBreak/>
              <w:t>(viii)</w:t>
            </w:r>
            <w:r>
              <w:rPr>
                <w:rFonts w:ascii="宋体" w:eastAsia="宋体" w:hAnsi="宋体" w:cs="Times New Roman" w:hint="eastAsia"/>
                <w:sz w:val="24"/>
                <w:szCs w:val="24"/>
              </w:rPr>
              <w:t>3</w:t>
            </w:r>
            <w:r>
              <w:rPr>
                <w:rFonts w:ascii="宋体" w:eastAsia="宋体" w:hAnsi="宋体" w:cs="Times New Roman" w:hint="eastAsia"/>
                <w:sz w:val="24"/>
                <w:szCs w:val="24"/>
              </w:rPr>
              <w:t>份由卖方出具的原产地证书。</w:t>
            </w:r>
          </w:p>
          <w:p w:rsidR="00821855" w:rsidRDefault="000C566A">
            <w:pPr>
              <w:spacing w:before="156" w:line="360" w:lineRule="auto"/>
              <w:ind w:left="1892" w:hanging="1428"/>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(b)</w:t>
            </w:r>
            <w:r>
              <w:rPr>
                <w:rFonts w:ascii="宋体" w:eastAsia="宋体" w:hAnsi="宋体" w:cs="Times New Roman" w:hint="eastAsia"/>
                <w:sz w:val="24"/>
                <w:szCs w:val="24"/>
              </w:rPr>
              <w:tab/>
            </w:r>
            <w:r>
              <w:rPr>
                <w:rFonts w:ascii="宋体" w:eastAsia="宋体" w:hAnsi="宋体" w:cs="Times New Roman" w:hint="eastAsia"/>
                <w:sz w:val="24"/>
                <w:szCs w:val="24"/>
              </w:rPr>
              <w:t>货物合同金额的</w:t>
            </w:r>
            <w:r>
              <w:rPr>
                <w:rFonts w:ascii="宋体" w:eastAsia="宋体" w:hAnsi="宋体" w:cs="Times New Roman" w:hint="eastAsia"/>
                <w:sz w:val="24"/>
                <w:szCs w:val="24"/>
              </w:rPr>
              <w:t>30</w:t>
            </w:r>
            <w:r>
              <w:rPr>
                <w:rFonts w:ascii="宋体" w:eastAsia="宋体" w:hAnsi="宋体" w:cs="Times New Roman"/>
                <w:sz w:val="24"/>
                <w:szCs w:val="24"/>
              </w:rPr>
              <w:t>%</w:t>
            </w:r>
            <w:r>
              <w:rPr>
                <w:rFonts w:ascii="宋体" w:eastAsia="宋体" w:hAnsi="宋体" w:cs="Times New Roman" w:hint="eastAsia"/>
                <w:sz w:val="24"/>
                <w:szCs w:val="24"/>
              </w:rPr>
              <w:t>将在合同货物送到买方后，在收到下列单据并审核无误后</w:t>
            </w:r>
            <w:r>
              <w:rPr>
                <w:rFonts w:ascii="宋体" w:eastAsia="宋体" w:hAnsi="宋体" w:cs="Times New Roman" w:hint="eastAsia"/>
                <w:sz w:val="24"/>
                <w:szCs w:val="24"/>
              </w:rPr>
              <w:t>30</w:t>
            </w:r>
            <w:r>
              <w:rPr>
                <w:rFonts w:ascii="宋体" w:eastAsia="宋体" w:hAnsi="宋体" w:cs="Times New Roman" w:hint="eastAsia"/>
                <w:sz w:val="24"/>
                <w:szCs w:val="24"/>
              </w:rPr>
              <w:t>个工作日内</w:t>
            </w:r>
            <w:r>
              <w:rPr>
                <w:rFonts w:ascii="宋体" w:eastAsia="宋体" w:hAnsi="宋体" w:cs="Times New Roman"/>
                <w:sz w:val="24"/>
                <w:szCs w:val="24"/>
              </w:rPr>
              <w:t>T/T</w:t>
            </w:r>
            <w:r>
              <w:rPr>
                <w:rFonts w:ascii="宋体" w:eastAsia="宋体" w:hAnsi="宋体" w:cs="Times New Roman" w:hint="eastAsia"/>
                <w:sz w:val="24"/>
                <w:szCs w:val="24"/>
              </w:rPr>
              <w:t>支付。如货物进口时被实施加征关税，则加征的关税及由此增加的增值税等额外税费由卖方承担。如卖方未按约定另行支付给买方，买方有权在支付</w:t>
            </w:r>
            <w:r>
              <w:rPr>
                <w:rFonts w:ascii="宋体" w:eastAsia="宋体" w:hAnsi="宋体" w:cs="Times New Roman" w:hint="eastAsia"/>
                <w:sz w:val="24"/>
                <w:szCs w:val="24"/>
              </w:rPr>
              <w:t>30%</w:t>
            </w:r>
            <w:r>
              <w:rPr>
                <w:rFonts w:ascii="宋体" w:eastAsia="宋体" w:hAnsi="宋体" w:cs="Times New Roman" w:hint="eastAsia"/>
                <w:sz w:val="24"/>
                <w:szCs w:val="24"/>
              </w:rPr>
              <w:t>货款时直接予以扣减。</w:t>
            </w:r>
          </w:p>
          <w:p w:rsidR="00821855" w:rsidRDefault="000C566A">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w:t>
            </w:r>
            <w:r>
              <w:rPr>
                <w:rFonts w:ascii="宋体" w:eastAsia="宋体" w:hAnsi="宋体" w:cs="Times New Roman" w:hint="eastAsia"/>
                <w:sz w:val="24"/>
                <w:szCs w:val="24"/>
              </w:rPr>
              <w:t>份商业发票。</w:t>
            </w:r>
          </w:p>
          <w:p w:rsidR="00821855" w:rsidRDefault="000C566A">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hint="eastAsia"/>
                <w:sz w:val="24"/>
                <w:szCs w:val="24"/>
              </w:rPr>
              <w:t xml:space="preserve"> 1</w:t>
            </w:r>
            <w:r>
              <w:rPr>
                <w:rFonts w:ascii="宋体" w:eastAsia="宋体" w:hAnsi="宋体" w:cs="Times New Roman" w:hint="eastAsia"/>
                <w:sz w:val="24"/>
                <w:szCs w:val="24"/>
              </w:rPr>
              <w:t>份由买方签署的货物收货证明。</w:t>
            </w:r>
          </w:p>
          <w:p w:rsidR="00821855" w:rsidRDefault="000C566A">
            <w:pPr>
              <w:spacing w:before="156" w:line="360" w:lineRule="auto"/>
              <w:ind w:leftChars="894" w:left="2621" w:hangingChars="310" w:hanging="744"/>
              <w:rPr>
                <w:rFonts w:ascii="宋体" w:eastAsia="宋体" w:hAnsi="宋体" w:cs="Times New Roman"/>
                <w:sz w:val="24"/>
                <w:szCs w:val="24"/>
              </w:rPr>
            </w:pPr>
            <w:r>
              <w:rPr>
                <w:rFonts w:ascii="宋体" w:eastAsia="宋体" w:hAnsi="宋体" w:cs="Times New Roman"/>
                <w:sz w:val="24"/>
                <w:szCs w:val="24"/>
              </w:rPr>
              <w:t xml:space="preserve">(iii) </w:t>
            </w:r>
            <w:r>
              <w:rPr>
                <w:rFonts w:ascii="宋体" w:eastAsia="宋体" w:hAnsi="宋体" w:cs="Times New Roman" w:hint="eastAsia"/>
                <w:sz w:val="24"/>
                <w:szCs w:val="24"/>
              </w:rPr>
              <w:t>如货物进口时被实施加征关税，卖方支付加征的关税及由此增加的增值税等额外税费的银行付款凭证。</w:t>
            </w:r>
          </w:p>
          <w:p w:rsidR="00821855" w:rsidRDefault="000C566A" w:rsidP="00821855">
            <w:pPr>
              <w:spacing w:before="156" w:line="360" w:lineRule="auto"/>
              <w:ind w:leftChars="709" w:left="1914" w:hangingChars="177" w:hanging="425"/>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c</w:t>
            </w:r>
            <w:r>
              <w:rPr>
                <w:rFonts w:ascii="宋体" w:eastAsia="宋体" w:hAnsi="宋体" w:cs="Times New Roman"/>
                <w:sz w:val="24"/>
                <w:szCs w:val="24"/>
              </w:rPr>
              <w:t>)</w:t>
            </w:r>
            <w:r>
              <w:rPr>
                <w:rFonts w:ascii="宋体" w:eastAsia="宋体" w:hAnsi="宋体" w:cs="Times New Roman" w:hint="eastAsia"/>
                <w:sz w:val="24"/>
                <w:szCs w:val="24"/>
              </w:rPr>
              <w:tab/>
            </w:r>
            <w:r>
              <w:rPr>
                <w:rFonts w:ascii="宋体" w:eastAsia="宋体" w:hAnsi="宋体" w:cs="Times New Roman" w:hint="eastAsia"/>
                <w:sz w:val="24"/>
                <w:szCs w:val="24"/>
              </w:rPr>
              <w:t>货物合同金额的</w:t>
            </w:r>
            <w:r>
              <w:rPr>
                <w:rFonts w:ascii="宋体" w:eastAsia="宋体" w:hAnsi="宋体" w:cs="Times New Roman" w:hint="eastAsia"/>
                <w:sz w:val="24"/>
                <w:szCs w:val="24"/>
              </w:rPr>
              <w:t>10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将在所有合同货物验收后，在收到下列单据并审核无误后</w:t>
            </w:r>
            <w:r>
              <w:rPr>
                <w:rFonts w:ascii="宋体" w:eastAsia="宋体" w:hAnsi="宋体" w:cs="Times New Roman" w:hint="eastAsia"/>
                <w:sz w:val="24"/>
                <w:szCs w:val="24"/>
              </w:rPr>
              <w:t>30</w:t>
            </w:r>
            <w:r>
              <w:rPr>
                <w:rFonts w:ascii="宋体" w:eastAsia="宋体" w:hAnsi="宋体" w:cs="Times New Roman" w:hint="eastAsia"/>
                <w:sz w:val="24"/>
                <w:szCs w:val="24"/>
              </w:rPr>
              <w:t>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821855" w:rsidRDefault="000C566A">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w:t>
            </w:r>
            <w:r>
              <w:rPr>
                <w:rFonts w:ascii="宋体" w:eastAsia="宋体" w:hAnsi="宋体" w:cs="Times New Roman" w:hint="eastAsia"/>
                <w:sz w:val="24"/>
                <w:szCs w:val="24"/>
              </w:rPr>
              <w:t>份商业发票。</w:t>
            </w:r>
          </w:p>
          <w:p w:rsidR="00821855" w:rsidRDefault="000C566A">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w:t>
            </w:r>
            <w:r>
              <w:rPr>
                <w:rFonts w:ascii="宋体" w:eastAsia="宋体" w:hAnsi="宋体" w:cs="Times New Roman" w:hint="eastAsia"/>
                <w:sz w:val="24"/>
                <w:szCs w:val="24"/>
              </w:rPr>
              <w:t>份由买卖双方签署的合同货物验收报告。</w:t>
            </w:r>
          </w:p>
          <w:p w:rsidR="00821855" w:rsidRDefault="000C566A">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在中华人民共和国境内发生的银行费用由买方承担，在中华人民共和国境外发生的银行费用由卖方承担。如果在议付中发生利息，将由卖方承担。</w:t>
            </w:r>
          </w:p>
          <w:p w:rsidR="00821855" w:rsidRDefault="000C566A">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r>
            <w:r>
              <w:rPr>
                <w:rFonts w:ascii="宋体" w:eastAsia="宋体" w:hAnsi="宋体" w:cs="Times New Roman" w:hint="eastAsia"/>
                <w:sz w:val="24"/>
                <w:szCs w:val="24"/>
              </w:rPr>
              <w:t>在每次装船后</w:t>
            </w:r>
            <w:r>
              <w:rPr>
                <w:rFonts w:ascii="宋体" w:eastAsia="宋体" w:hAnsi="宋体" w:cs="Times New Roman"/>
                <w:sz w:val="24"/>
                <w:szCs w:val="24"/>
              </w:rPr>
              <w:t>48</w:t>
            </w:r>
            <w:r>
              <w:rPr>
                <w:rFonts w:ascii="宋体" w:eastAsia="宋体" w:hAnsi="宋体" w:cs="Times New Roman" w:hint="eastAsia"/>
                <w:sz w:val="24"/>
                <w:szCs w:val="24"/>
              </w:rPr>
              <w:t>小时内，除上述第</w:t>
            </w:r>
            <w:r>
              <w:rPr>
                <w:rFonts w:ascii="宋体" w:eastAsia="宋体" w:hAnsi="宋体" w:cs="Times New Roman"/>
                <w:sz w:val="24"/>
                <w:szCs w:val="24"/>
              </w:rPr>
              <w:t>20.1.1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w:t>
            </w:r>
            <w:r>
              <w:rPr>
                <w:rFonts w:ascii="宋体" w:eastAsia="宋体" w:hAnsi="宋体" w:cs="Times New Roman" w:hint="eastAsia"/>
                <w:sz w:val="24"/>
                <w:szCs w:val="24"/>
              </w:rPr>
              <w:t>据或随船目的港交给买方，卖方将承担延期清关和没有及时提货所引起的所有费用。</w:t>
            </w:r>
          </w:p>
          <w:p w:rsidR="00821855" w:rsidRDefault="000C566A">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w:t>
            </w:r>
            <w:r>
              <w:rPr>
                <w:rFonts w:ascii="宋体" w:eastAsia="宋体" w:hAnsi="宋体" w:cs="Times New Roman" w:hint="eastAsia"/>
                <w:sz w:val="24"/>
                <w:szCs w:val="24"/>
              </w:rPr>
              <w:t>对国内卖方提供的国外货物，买方将按</w:t>
            </w:r>
            <w:r>
              <w:rPr>
                <w:rFonts w:ascii="宋体" w:eastAsia="宋体" w:hAnsi="宋体" w:cs="Times New Roman" w:hint="eastAsia"/>
                <w:sz w:val="24"/>
                <w:szCs w:val="24"/>
              </w:rPr>
              <w:t>20.2</w:t>
            </w:r>
            <w:r>
              <w:rPr>
                <w:rFonts w:ascii="宋体" w:eastAsia="宋体" w:hAnsi="宋体" w:cs="Times New Roman" w:hint="eastAsia"/>
                <w:sz w:val="24"/>
                <w:szCs w:val="24"/>
              </w:rPr>
              <w:t>款的规定付款。</w:t>
            </w:r>
          </w:p>
        </w:tc>
      </w:tr>
      <w:tr w:rsidR="00821855">
        <w:trPr>
          <w:trHeight w:val="648"/>
        </w:trPr>
        <w:tc>
          <w:tcPr>
            <w:tcW w:w="0" w:type="auto"/>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2</w:t>
            </w:r>
            <w:r>
              <w:rPr>
                <w:rFonts w:ascii="宋体" w:eastAsia="宋体" w:hAnsi="宋体" w:cs="Times New Roman" w:hint="eastAsia"/>
                <w:sz w:val="24"/>
                <w:szCs w:val="20"/>
              </w:rPr>
              <w:t>.2</w:t>
            </w:r>
          </w:p>
        </w:tc>
        <w:tc>
          <w:tcPr>
            <w:tcW w:w="0" w:type="auto"/>
            <w:vAlign w:val="center"/>
          </w:tcPr>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对在买方本国供应的货物，买方将以如下方式付款给卖方：</w:t>
            </w:r>
          </w:p>
          <w:p w:rsidR="00821855" w:rsidRDefault="000C566A">
            <w:pPr>
              <w:spacing w:line="360" w:lineRule="auto"/>
              <w:ind w:leftChars="-1" w:left="-2" w:right="57" w:firstLineChars="20" w:firstLine="48"/>
              <w:rPr>
                <w:rFonts w:ascii="宋体" w:eastAsia="宋体" w:hAnsi="宋体" w:cs="Times New Roman"/>
                <w:sz w:val="24"/>
                <w:szCs w:val="20"/>
              </w:rPr>
            </w:pPr>
            <w:r>
              <w:rPr>
                <w:rFonts w:ascii="宋体" w:eastAsia="宋体" w:hAnsi="宋体" w:cs="Times New Roman" w:hint="eastAsia"/>
                <w:sz w:val="24"/>
                <w:szCs w:val="20"/>
              </w:rPr>
              <w:t xml:space="preserve">20.2.1 </w:t>
            </w:r>
            <w:r>
              <w:rPr>
                <w:rFonts w:ascii="宋体" w:eastAsia="宋体" w:hAnsi="宋体" w:cs="Times New Roman" w:hint="eastAsia"/>
                <w:sz w:val="24"/>
                <w:szCs w:val="20"/>
              </w:rPr>
              <w:t>货到验收合格后</w:t>
            </w:r>
            <w:r>
              <w:rPr>
                <w:rFonts w:ascii="宋体" w:eastAsia="宋体" w:hAnsi="宋体" w:cs="Times New Roman" w:hint="eastAsia"/>
                <w:sz w:val="24"/>
                <w:szCs w:val="20"/>
              </w:rPr>
              <w:t>2</w:t>
            </w:r>
            <w:r>
              <w:rPr>
                <w:rFonts w:ascii="宋体" w:eastAsia="宋体" w:hAnsi="宋体" w:cs="Times New Roman" w:hint="eastAsia"/>
                <w:sz w:val="24"/>
                <w:szCs w:val="20"/>
              </w:rPr>
              <w:t>个月内买方支付货款的</w:t>
            </w:r>
            <w:r>
              <w:rPr>
                <w:rFonts w:ascii="宋体" w:eastAsia="宋体" w:hAnsi="宋体" w:cs="Times New Roman" w:hint="eastAsia"/>
                <w:sz w:val="24"/>
                <w:szCs w:val="20"/>
              </w:rPr>
              <w:t>100%</w:t>
            </w:r>
            <w:r>
              <w:rPr>
                <w:rFonts w:ascii="宋体" w:eastAsia="宋体" w:hAnsi="宋体" w:cs="Times New Roman" w:hint="eastAsia"/>
                <w:sz w:val="24"/>
                <w:szCs w:val="20"/>
              </w:rPr>
              <w:t>；</w:t>
            </w:r>
          </w:p>
          <w:p w:rsidR="00821855" w:rsidRDefault="000C566A">
            <w:pPr>
              <w:spacing w:line="360" w:lineRule="auto"/>
              <w:rPr>
                <w:rFonts w:ascii="宋体" w:eastAsia="宋体" w:hAnsi="宋体" w:cs="Times New Roman"/>
                <w:sz w:val="24"/>
                <w:szCs w:val="20"/>
              </w:rPr>
            </w:pPr>
            <w:r>
              <w:rPr>
                <w:rFonts w:ascii="宋体" w:eastAsia="宋体" w:hAnsi="宋体" w:cs="Times New Roman" w:hint="eastAsia"/>
                <w:sz w:val="24"/>
                <w:szCs w:val="20"/>
              </w:rPr>
              <w:t>20.2.2</w:t>
            </w:r>
            <w:r>
              <w:rPr>
                <w:rFonts w:ascii="宋体" w:eastAsia="宋体" w:hAnsi="宋体" w:cs="Times New Roman" w:hint="eastAsia"/>
                <w:sz w:val="24"/>
                <w:szCs w:val="20"/>
              </w:rPr>
              <w:t>买方支付货款前，卖方须向买方开具数额相等的发票，买方据此付款；</w:t>
            </w:r>
          </w:p>
        </w:tc>
      </w:tr>
      <w:tr w:rsidR="00821855">
        <w:trPr>
          <w:trHeight w:val="240"/>
        </w:trPr>
        <w:tc>
          <w:tcPr>
            <w:tcW w:w="0" w:type="auto"/>
            <w:vAlign w:val="center"/>
          </w:tcPr>
          <w:p w:rsidR="00821855" w:rsidRDefault="00821855">
            <w:pPr>
              <w:spacing w:line="360" w:lineRule="auto"/>
              <w:rPr>
                <w:rFonts w:ascii="宋体" w:eastAsia="宋体" w:hAnsi="宋体" w:cs="Times New Roman"/>
                <w:sz w:val="24"/>
                <w:szCs w:val="20"/>
              </w:rPr>
            </w:pPr>
          </w:p>
        </w:tc>
        <w:tc>
          <w:tcPr>
            <w:tcW w:w="0" w:type="auto"/>
            <w:vAlign w:val="center"/>
          </w:tcPr>
          <w:p w:rsidR="00821855" w:rsidRDefault="000C566A">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）卖方在货物交付时应保证投标设备医疗器械产品注册证（</w:t>
            </w:r>
            <w:r>
              <w:rPr>
                <w:rFonts w:ascii="宋体" w:eastAsia="宋体" w:hAnsi="宋体" w:cs="Times New Roman" w:hint="eastAsia"/>
                <w:sz w:val="24"/>
                <w:szCs w:val="24"/>
              </w:rPr>
              <w:t>CF</w:t>
            </w:r>
            <w:r>
              <w:rPr>
                <w:rFonts w:ascii="宋体" w:eastAsia="宋体" w:hAnsi="宋体" w:cs="Times New Roman"/>
                <w:sz w:val="24"/>
                <w:szCs w:val="24"/>
              </w:rPr>
              <w:t>DA</w:t>
            </w:r>
            <w:r>
              <w:rPr>
                <w:rFonts w:ascii="宋体" w:eastAsia="宋体" w:hAnsi="宋体" w:cs="Times New Roman" w:hint="eastAsia"/>
                <w:sz w:val="24"/>
                <w:szCs w:val="24"/>
              </w:rPr>
              <w:t>）的有效性，</w:t>
            </w:r>
            <w:r>
              <w:rPr>
                <w:rFonts w:ascii="宋体" w:eastAsia="宋体" w:hAnsi="宋体" w:cs="Times New Roman" w:hint="eastAsia"/>
                <w:sz w:val="24"/>
                <w:szCs w:val="24"/>
              </w:rPr>
              <w:lastRenderedPageBreak/>
              <w:t>若卖方无法提供有效的医疗器械产品注册证，则买方有权解除合同，并要求卖方支付合同金额</w:t>
            </w:r>
            <w:r>
              <w:rPr>
                <w:rFonts w:ascii="宋体" w:eastAsia="宋体" w:hAnsi="宋体" w:cs="Times New Roman" w:hint="eastAsia"/>
                <w:sz w:val="24"/>
                <w:szCs w:val="24"/>
              </w:rPr>
              <w:t>10%</w:t>
            </w:r>
            <w:r>
              <w:rPr>
                <w:rFonts w:ascii="宋体" w:eastAsia="宋体" w:hAnsi="宋体" w:cs="Times New Roman" w:hint="eastAsia"/>
                <w:sz w:val="24"/>
                <w:szCs w:val="24"/>
              </w:rPr>
              <w:t>的补偿金。</w:t>
            </w:r>
          </w:p>
          <w:p w:rsidR="00821855" w:rsidRDefault="000C566A">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）卖方应保证所交付的货物为交货日期前</w:t>
            </w:r>
            <w:r>
              <w:rPr>
                <w:rFonts w:ascii="宋体" w:eastAsia="宋体" w:hAnsi="宋体" w:cs="Times New Roman" w:hint="eastAsia"/>
                <w:sz w:val="24"/>
                <w:szCs w:val="24"/>
              </w:rPr>
              <w:t>6</w:t>
            </w:r>
            <w:r>
              <w:rPr>
                <w:rFonts w:ascii="宋体" w:eastAsia="宋体" w:hAnsi="宋体" w:cs="Times New Roman" w:hint="eastAsia"/>
                <w:sz w:val="24"/>
                <w:szCs w:val="24"/>
              </w:rPr>
              <w:t>个月内生产的全新产品，若交付的货物生产时间不符合要求，则买方有权解除合同，并要求卖方支付合同金额</w:t>
            </w:r>
            <w:r>
              <w:rPr>
                <w:rFonts w:ascii="宋体" w:eastAsia="宋体" w:hAnsi="宋体" w:cs="Times New Roman" w:hint="eastAsia"/>
                <w:sz w:val="24"/>
                <w:szCs w:val="24"/>
              </w:rPr>
              <w:t>10%</w:t>
            </w:r>
            <w:r>
              <w:rPr>
                <w:rFonts w:ascii="宋体" w:eastAsia="宋体" w:hAnsi="宋体" w:cs="Times New Roman" w:hint="eastAsia"/>
                <w:sz w:val="24"/>
                <w:szCs w:val="24"/>
              </w:rPr>
              <w:t>的补偿金。</w:t>
            </w:r>
          </w:p>
        </w:tc>
      </w:tr>
      <w:tr w:rsidR="00821855">
        <w:trPr>
          <w:trHeight w:val="240"/>
        </w:trPr>
        <w:tc>
          <w:tcPr>
            <w:tcW w:w="0" w:type="auto"/>
            <w:vAlign w:val="center"/>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2</w:t>
            </w:r>
            <w:r>
              <w:rPr>
                <w:rFonts w:ascii="宋体" w:eastAsia="宋体" w:hAnsi="宋体" w:cs="Times New Roman"/>
                <w:sz w:val="24"/>
                <w:szCs w:val="20"/>
              </w:rPr>
              <w:t>.3</w:t>
            </w:r>
          </w:p>
        </w:tc>
        <w:tc>
          <w:tcPr>
            <w:tcW w:w="0" w:type="auto"/>
            <w:vAlign w:val="center"/>
          </w:tcPr>
          <w:p w:rsidR="00821855" w:rsidRDefault="000C566A">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根据“关于本市贯彻卫生部《关于建立医药购销领域商业贿赂不良记录的规定》的实施意见（沪卫监察〔</w:t>
            </w:r>
            <w:r>
              <w:rPr>
                <w:rFonts w:ascii="宋体" w:eastAsia="宋体" w:hAnsi="宋体" w:cs="Times New Roman" w:hint="eastAsia"/>
                <w:sz w:val="24"/>
                <w:szCs w:val="24"/>
              </w:rPr>
              <w:t>2007</w:t>
            </w: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w:t>
            </w:r>
            <w:r>
              <w:rPr>
                <w:rFonts w:ascii="宋体" w:eastAsia="宋体" w:hAnsi="宋体" w:cs="Times New Roman" w:hint="eastAsia"/>
                <w:sz w:val="24"/>
                <w:szCs w:val="24"/>
              </w:rPr>
              <w:t>20%</w:t>
            </w:r>
            <w:r>
              <w:rPr>
                <w:rFonts w:ascii="宋体" w:eastAsia="宋体" w:hAnsi="宋体" w:cs="Times New Roman" w:hint="eastAsia"/>
                <w:sz w:val="24"/>
                <w:szCs w:val="24"/>
              </w:rPr>
              <w:t>的补偿金。</w:t>
            </w:r>
          </w:p>
        </w:tc>
      </w:tr>
      <w:tr w:rsidR="00821855">
        <w:trPr>
          <w:trHeight w:val="240"/>
        </w:trPr>
        <w:tc>
          <w:tcPr>
            <w:tcW w:w="0" w:type="auto"/>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2.4</w:t>
            </w:r>
          </w:p>
        </w:tc>
        <w:tc>
          <w:tcPr>
            <w:tcW w:w="0" w:type="auto"/>
            <w:vAlign w:val="center"/>
          </w:tcPr>
          <w:p w:rsidR="00821855" w:rsidRDefault="000C566A">
            <w:pPr>
              <w:autoSpaceDE w:val="0"/>
              <w:autoSpaceDN w:val="0"/>
              <w:spacing w:line="360" w:lineRule="auto"/>
              <w:ind w:left="102" w:right="57" w:hanging="56"/>
              <w:rPr>
                <w:rFonts w:ascii="宋体" w:eastAsia="宋体" w:hAnsi="宋体" w:cs="Times New Roman"/>
                <w:sz w:val="24"/>
                <w:szCs w:val="20"/>
              </w:rPr>
            </w:pPr>
            <w:r>
              <w:rPr>
                <w:rFonts w:ascii="宋体" w:eastAsia="宋体" w:hAnsi="宋体" w:cs="Times New Roman" w:hint="eastAsia"/>
                <w:sz w:val="24"/>
                <w:szCs w:val="20"/>
              </w:rPr>
              <w:t>仲</w:t>
            </w:r>
            <w:r>
              <w:rPr>
                <w:rFonts w:ascii="宋体" w:eastAsia="宋体" w:hAnsi="宋体" w:cs="Times New Roman" w:hint="eastAsia"/>
                <w:sz w:val="24"/>
                <w:szCs w:val="20"/>
              </w:rPr>
              <w:t>裁应由中国国际经济贸易仲裁委员会（</w:t>
            </w:r>
            <w:r>
              <w:rPr>
                <w:rFonts w:ascii="宋体" w:eastAsia="宋体" w:hAnsi="宋体" w:cs="Times New Roman" w:hint="eastAsia"/>
                <w:sz w:val="24"/>
                <w:szCs w:val="20"/>
              </w:rPr>
              <w:t>CIETAC</w:t>
            </w:r>
            <w:r>
              <w:rPr>
                <w:rFonts w:ascii="宋体" w:eastAsia="宋体" w:hAnsi="宋体" w:cs="Times New Roman" w:hint="eastAsia"/>
                <w:sz w:val="24"/>
                <w:szCs w:val="20"/>
              </w:rPr>
              <w:t>）上海分会按其仲裁规则和程序在上海进行。仲裁的官方语言应为中文。</w:t>
            </w:r>
          </w:p>
        </w:tc>
      </w:tr>
      <w:tr w:rsidR="00821855">
        <w:trPr>
          <w:trHeight w:val="1229"/>
        </w:trPr>
        <w:tc>
          <w:tcPr>
            <w:tcW w:w="0" w:type="auto"/>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2.5</w:t>
            </w:r>
          </w:p>
        </w:tc>
        <w:tc>
          <w:tcPr>
            <w:tcW w:w="0" w:type="auto"/>
            <w:vAlign w:val="center"/>
          </w:tcPr>
          <w:p w:rsidR="00821855" w:rsidRDefault="000C566A">
            <w:pPr>
              <w:autoSpaceDE w:val="0"/>
              <w:autoSpaceDN w:val="0"/>
              <w:spacing w:line="360" w:lineRule="auto"/>
              <w:ind w:left="57" w:right="57" w:hanging="18"/>
              <w:rPr>
                <w:rFonts w:ascii="宋体" w:eastAsia="宋体" w:hAnsi="宋体" w:cs="Times New Roman"/>
                <w:sz w:val="24"/>
                <w:szCs w:val="20"/>
              </w:rPr>
            </w:pPr>
            <w:r>
              <w:rPr>
                <w:rFonts w:ascii="宋体" w:eastAsia="宋体" w:hAnsi="宋体" w:cs="Times New Roman" w:hint="eastAsia"/>
                <w:sz w:val="24"/>
                <w:szCs w:val="20"/>
              </w:rPr>
              <w:t>本合同项下卖方给买方的通知应用书面形式送达本专用条款第</w:t>
            </w:r>
            <w:r>
              <w:rPr>
                <w:rFonts w:ascii="宋体" w:eastAsia="宋体" w:hAnsi="宋体" w:cs="Times New Roman" w:hint="eastAsia"/>
                <w:sz w:val="24"/>
                <w:szCs w:val="20"/>
              </w:rPr>
              <w:t>1</w:t>
            </w:r>
            <w:r>
              <w:rPr>
                <w:rFonts w:ascii="宋体" w:eastAsia="宋体" w:hAnsi="宋体" w:cs="Times New Roman" w:hint="eastAsia"/>
                <w:sz w:val="24"/>
                <w:szCs w:val="20"/>
              </w:rPr>
              <w:t>条第</w:t>
            </w:r>
            <w:r>
              <w:rPr>
                <w:rFonts w:ascii="宋体" w:eastAsia="宋体" w:hAnsi="宋体" w:cs="Times New Roman" w:hint="eastAsia"/>
                <w:sz w:val="24"/>
                <w:szCs w:val="20"/>
              </w:rPr>
              <w:t>7</w:t>
            </w:r>
            <w:r>
              <w:rPr>
                <w:rFonts w:ascii="宋体" w:eastAsia="宋体" w:hAnsi="宋体" w:cs="Times New Roman" w:hint="eastAsia"/>
                <w:sz w:val="24"/>
                <w:szCs w:val="20"/>
              </w:rPr>
              <w:t>）款所示的地址；买方给卖方的通知应用书面形式送达本专用条款第</w:t>
            </w:r>
            <w:r>
              <w:rPr>
                <w:rFonts w:ascii="宋体" w:eastAsia="宋体" w:hAnsi="宋体" w:cs="Times New Roman" w:hint="eastAsia"/>
                <w:sz w:val="24"/>
                <w:szCs w:val="20"/>
              </w:rPr>
              <w:t>1</w:t>
            </w:r>
            <w:r>
              <w:rPr>
                <w:rFonts w:ascii="宋体" w:eastAsia="宋体" w:hAnsi="宋体" w:cs="Times New Roman" w:hint="eastAsia"/>
                <w:sz w:val="24"/>
                <w:szCs w:val="20"/>
              </w:rPr>
              <w:t>条第</w:t>
            </w:r>
            <w:r>
              <w:rPr>
                <w:rFonts w:ascii="宋体" w:eastAsia="宋体" w:hAnsi="宋体" w:cs="Times New Roman" w:hint="eastAsia"/>
                <w:sz w:val="24"/>
                <w:szCs w:val="20"/>
              </w:rPr>
              <w:t>8</w:t>
            </w:r>
            <w:r>
              <w:rPr>
                <w:rFonts w:ascii="宋体" w:eastAsia="宋体" w:hAnsi="宋体" w:cs="Times New Roman" w:hint="eastAsia"/>
                <w:sz w:val="24"/>
                <w:szCs w:val="20"/>
              </w:rPr>
              <w:t>）款所示的地址。</w:t>
            </w:r>
          </w:p>
        </w:tc>
      </w:tr>
      <w:tr w:rsidR="00821855">
        <w:trPr>
          <w:trHeight w:val="465"/>
        </w:trPr>
        <w:tc>
          <w:tcPr>
            <w:tcW w:w="0" w:type="auto"/>
          </w:tcPr>
          <w:p w:rsidR="00821855" w:rsidRDefault="000C566A">
            <w:pPr>
              <w:spacing w:line="360" w:lineRule="auto"/>
              <w:jc w:val="center"/>
              <w:rPr>
                <w:rFonts w:ascii="宋体" w:eastAsia="宋体" w:hAnsi="宋体" w:cs="Times New Roman"/>
                <w:sz w:val="24"/>
                <w:szCs w:val="20"/>
              </w:rPr>
            </w:pPr>
            <w:r>
              <w:rPr>
                <w:rFonts w:ascii="宋体" w:eastAsia="宋体" w:hAnsi="宋体" w:cs="Times New Roman"/>
                <w:sz w:val="24"/>
                <w:szCs w:val="20"/>
              </w:rPr>
              <w:t>2.6</w:t>
            </w:r>
          </w:p>
        </w:tc>
        <w:tc>
          <w:tcPr>
            <w:tcW w:w="0" w:type="auto"/>
            <w:vAlign w:val="center"/>
          </w:tcPr>
          <w:p w:rsidR="00821855" w:rsidRDefault="000C566A">
            <w:pPr>
              <w:autoSpaceDE w:val="0"/>
              <w:autoSpaceDN w:val="0"/>
              <w:spacing w:line="360" w:lineRule="auto"/>
              <w:ind w:left="40" w:right="57"/>
              <w:rPr>
                <w:rFonts w:ascii="宋体" w:eastAsia="宋体" w:hAnsi="宋体" w:cs="Times New Roman"/>
                <w:sz w:val="24"/>
                <w:szCs w:val="20"/>
              </w:rPr>
            </w:pPr>
            <w:r>
              <w:rPr>
                <w:rFonts w:ascii="宋体" w:eastAsia="宋体" w:hAnsi="宋体" w:cs="Times New Roman" w:hint="eastAsia"/>
                <w:sz w:val="24"/>
                <w:szCs w:val="20"/>
              </w:rPr>
              <w:t>互惠协议的标题是“中华人民共和国和</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政府关于所得税和财产税避免双重征税和防止偷漏税的协定”。</w:t>
            </w:r>
          </w:p>
        </w:tc>
      </w:tr>
    </w:tbl>
    <w:p w:rsidR="00821855" w:rsidRDefault="000C566A">
      <w:pPr>
        <w:autoSpaceDE w:val="0"/>
        <w:autoSpaceDN w:val="0"/>
        <w:spacing w:line="360" w:lineRule="auto"/>
        <w:ind w:left="105"/>
        <w:rPr>
          <w:rFonts w:ascii="宋体" w:eastAsia="宋体" w:hAnsi="宋体" w:cs="Times New Roman"/>
          <w:sz w:val="24"/>
          <w:szCs w:val="20"/>
        </w:rPr>
      </w:pPr>
      <w:r>
        <w:rPr>
          <w:rFonts w:ascii="宋体" w:eastAsia="宋体" w:hAnsi="宋体" w:cs="Times New Roman" w:hint="eastAsia"/>
          <w:sz w:val="24"/>
          <w:szCs w:val="20"/>
        </w:rPr>
        <w:t>注：卖方的名称和地址应在签合同时填入。</w:t>
      </w:r>
    </w:p>
    <w:p w:rsidR="00821855" w:rsidRDefault="00821855">
      <w:pPr>
        <w:keepNext/>
        <w:keepLines/>
        <w:autoSpaceDE w:val="0"/>
        <w:autoSpaceDN w:val="0"/>
        <w:spacing w:before="260" w:after="260" w:line="360" w:lineRule="auto"/>
        <w:outlineLvl w:val="2"/>
        <w:rPr>
          <w:rFonts w:ascii="宋体" w:eastAsia="宋体" w:hAnsi="宋体" w:cs="Times New Roman"/>
          <w:b/>
          <w:sz w:val="36"/>
          <w:szCs w:val="20"/>
        </w:rPr>
        <w:sectPr w:rsidR="00821855">
          <w:headerReference w:type="even" r:id="rId18"/>
          <w:footerReference w:type="default" r:id="rId19"/>
          <w:headerReference w:type="first" r:id="rId20"/>
          <w:footerReference w:type="first" r:id="rId21"/>
          <w:pgSz w:w="11906" w:h="16838"/>
          <w:pgMar w:top="1418" w:right="1134" w:bottom="1418" w:left="1418" w:header="567" w:footer="567" w:gutter="0"/>
          <w:cols w:space="425"/>
          <w:docGrid w:type="linesAndChars" w:linePitch="312"/>
        </w:sectPr>
      </w:pPr>
    </w:p>
    <w:p w:rsidR="00821855" w:rsidRDefault="000C566A">
      <w:pPr>
        <w:keepNext/>
        <w:keepLines/>
        <w:numPr>
          <w:ilvl w:val="0"/>
          <w:numId w:val="2"/>
        </w:numPr>
        <w:autoSpaceDE w:val="0"/>
        <w:autoSpaceDN w:val="0"/>
        <w:spacing w:line="360" w:lineRule="auto"/>
        <w:ind w:right="73"/>
        <w:jc w:val="center"/>
        <w:outlineLvl w:val="2"/>
        <w:rPr>
          <w:rFonts w:ascii="宋体" w:eastAsia="宋体" w:hAnsi="宋体" w:cs="Times New Roman"/>
          <w:b/>
          <w:sz w:val="36"/>
          <w:szCs w:val="20"/>
        </w:rPr>
      </w:pPr>
      <w:bookmarkStart w:id="19" w:name="_Toc11326095"/>
      <w:bookmarkStart w:id="20" w:name="_Toc9066361"/>
      <w:r>
        <w:rPr>
          <w:rFonts w:ascii="宋体" w:eastAsia="宋体" w:hAnsi="宋体" w:cs="Times New Roman" w:hint="eastAsia"/>
          <w:b/>
          <w:sz w:val="36"/>
          <w:szCs w:val="20"/>
        </w:rPr>
        <w:lastRenderedPageBreak/>
        <w:t>货物需求一览表及技术规格</w:t>
      </w:r>
      <w:bookmarkEnd w:id="19"/>
      <w:bookmarkEnd w:id="20"/>
    </w:p>
    <w:p w:rsidR="00821855" w:rsidRDefault="000C566A">
      <w:pPr>
        <w:spacing w:line="360" w:lineRule="auto"/>
        <w:rPr>
          <w:rFonts w:ascii="宋体" w:eastAsia="宋体" w:hAnsi="宋体"/>
          <w:sz w:val="24"/>
          <w:szCs w:val="24"/>
        </w:rPr>
      </w:pPr>
      <w:r>
        <w:rPr>
          <w:rFonts w:ascii="宋体" w:eastAsia="宋体" w:hAnsi="宋体" w:hint="eastAsia"/>
          <w:sz w:val="24"/>
          <w:szCs w:val="24"/>
        </w:rPr>
        <w:t>一、</w:t>
      </w:r>
      <w:r>
        <w:rPr>
          <w:rFonts w:ascii="宋体" w:eastAsia="宋体" w:hAnsi="宋体" w:cs="Times New Roman" w:hint="eastAsia"/>
          <w:sz w:val="24"/>
          <w:szCs w:val="24"/>
        </w:rPr>
        <w:t>设备名称及数量：生物安全柜</w:t>
      </w:r>
      <w:r>
        <w:rPr>
          <w:rFonts w:ascii="宋体" w:eastAsia="宋体" w:hAnsi="宋体" w:cs="Times New Roman" w:hint="eastAsia"/>
          <w:sz w:val="24"/>
          <w:szCs w:val="24"/>
        </w:rPr>
        <w:t>/</w:t>
      </w:r>
      <w:r>
        <w:rPr>
          <w:rFonts w:ascii="宋体" w:eastAsia="宋体" w:hAnsi="宋体" w:hint="eastAsia"/>
          <w:sz w:val="24"/>
          <w:szCs w:val="24"/>
        </w:rPr>
        <w:t>叁</w:t>
      </w:r>
      <w:r>
        <w:rPr>
          <w:rFonts w:ascii="宋体" w:eastAsia="宋体" w:hAnsi="宋体" w:cs="Times New Roman" w:hint="eastAsia"/>
          <w:sz w:val="24"/>
          <w:szCs w:val="24"/>
        </w:rPr>
        <w:t>台</w:t>
      </w:r>
    </w:p>
    <w:p w:rsidR="00821855" w:rsidRDefault="000C566A">
      <w:pPr>
        <w:spacing w:line="360" w:lineRule="auto"/>
        <w:rPr>
          <w:rFonts w:ascii="宋体" w:eastAsia="宋体" w:hAnsi="宋体"/>
          <w:sz w:val="24"/>
          <w:szCs w:val="24"/>
        </w:rPr>
      </w:pPr>
      <w:r>
        <w:rPr>
          <w:rFonts w:ascii="宋体" w:eastAsia="宋体" w:hAnsi="宋体" w:hint="eastAsia"/>
          <w:sz w:val="24"/>
          <w:szCs w:val="24"/>
        </w:rPr>
        <w:t>二、交货时间：签订合同后</w:t>
      </w:r>
      <w:r>
        <w:rPr>
          <w:rFonts w:ascii="宋体" w:eastAsia="宋体" w:hAnsi="宋体" w:hint="eastAsia"/>
          <w:sz w:val="24"/>
          <w:szCs w:val="24"/>
        </w:rPr>
        <w:t>30</w:t>
      </w:r>
      <w:r>
        <w:rPr>
          <w:rFonts w:ascii="宋体" w:eastAsia="宋体" w:hAnsi="宋体" w:hint="eastAsia"/>
          <w:sz w:val="24"/>
          <w:szCs w:val="24"/>
        </w:rPr>
        <w:t>天内。</w:t>
      </w:r>
    </w:p>
    <w:p w:rsidR="00821855" w:rsidRDefault="000C566A">
      <w:pPr>
        <w:rPr>
          <w:rFonts w:ascii="宋体" w:eastAsia="宋体" w:hAnsi="宋体"/>
          <w:sz w:val="24"/>
          <w:szCs w:val="24"/>
        </w:rPr>
      </w:pPr>
      <w:r>
        <w:rPr>
          <w:rFonts w:ascii="宋体" w:eastAsia="宋体" w:hAnsi="宋体" w:hint="eastAsia"/>
          <w:sz w:val="24"/>
          <w:szCs w:val="24"/>
        </w:rPr>
        <w:t>三、交货地点：上海市静安区芷江中路</w:t>
      </w:r>
      <w:r>
        <w:rPr>
          <w:rFonts w:ascii="宋体" w:eastAsia="宋体" w:hAnsi="宋体" w:hint="eastAsia"/>
          <w:sz w:val="24"/>
          <w:szCs w:val="24"/>
        </w:rPr>
        <w:t>274</w:t>
      </w:r>
      <w:r>
        <w:rPr>
          <w:rFonts w:ascii="宋体" w:eastAsia="宋体" w:hAnsi="宋体" w:hint="eastAsia"/>
          <w:sz w:val="24"/>
          <w:szCs w:val="24"/>
        </w:rPr>
        <w:t>号</w:t>
      </w:r>
      <w:r>
        <w:rPr>
          <w:rFonts w:ascii="宋体" w:eastAsia="宋体" w:hAnsi="宋体"/>
          <w:sz w:val="24"/>
          <w:szCs w:val="24"/>
        </w:rPr>
        <w:br/>
      </w:r>
      <w:r>
        <w:rPr>
          <w:rFonts w:ascii="宋体" w:eastAsia="宋体" w:hAnsi="宋体" w:hint="eastAsia"/>
          <w:sz w:val="24"/>
          <w:szCs w:val="24"/>
        </w:rPr>
        <w:t>四、</w:t>
      </w:r>
      <w:r>
        <w:rPr>
          <w:rFonts w:ascii="宋体" w:eastAsia="宋体" w:hAnsi="宋体" w:hint="eastAsia"/>
          <w:b/>
          <w:bCs/>
          <w:sz w:val="24"/>
          <w:szCs w:val="24"/>
        </w:rPr>
        <w:t>技术指标要求：</w:t>
      </w:r>
    </w:p>
    <w:p w:rsidR="00821855" w:rsidRDefault="000C566A">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用途：</w:t>
      </w:r>
      <w:r>
        <w:rPr>
          <w:rFonts w:ascii="宋体" w:eastAsia="宋体" w:hAnsi="宋体" w:hint="eastAsia"/>
          <w:sz w:val="24"/>
          <w:szCs w:val="24"/>
        </w:rPr>
        <w:t xml:space="preserve"> </w:t>
      </w:r>
      <w:r>
        <w:rPr>
          <w:rFonts w:ascii="宋体" w:eastAsia="宋体" w:hAnsi="宋体" w:hint="eastAsia"/>
          <w:sz w:val="24"/>
          <w:szCs w:val="24"/>
        </w:rPr>
        <w:t>生物安全柜是能防止实验操作处理过程中某些含有危险性或未知性生物微粒发生气溶胶散逸的箱型空气净化负压安全装置。</w:t>
      </w:r>
    </w:p>
    <w:p w:rsidR="00821855" w:rsidRDefault="000C566A">
      <w:pPr>
        <w:pStyle w:val="Style206"/>
        <w:spacing w:before="1"/>
        <w:ind w:firstLineChars="0" w:firstLine="0"/>
        <w:rPr>
          <w:rFonts w:ascii="宋体" w:hAnsi="宋体" w:cs="宋体"/>
          <w:sz w:val="24"/>
        </w:rPr>
      </w:pPr>
      <w:r>
        <w:rPr>
          <w:rFonts w:ascii="宋体" w:hAnsi="宋体" w:hint="eastAsia"/>
          <w:b/>
          <w:bCs/>
          <w:sz w:val="24"/>
        </w:rPr>
        <w:t>2.</w:t>
      </w:r>
      <w:r>
        <w:rPr>
          <w:rFonts w:ascii="宋体" w:hAnsi="宋体" w:hint="eastAsia"/>
          <w:b/>
          <w:bCs/>
          <w:sz w:val="24"/>
        </w:rPr>
        <w:t>技术指标：</w:t>
      </w:r>
    </w:p>
    <w:p w:rsidR="00821855" w:rsidRDefault="000C566A">
      <w:pPr>
        <w:rPr>
          <w:rFonts w:ascii="宋体" w:eastAsia="宋体" w:hAnsi="宋体"/>
          <w:color w:val="000000"/>
          <w:sz w:val="24"/>
          <w:szCs w:val="24"/>
        </w:rPr>
      </w:pPr>
      <w:r>
        <w:rPr>
          <w:rFonts w:ascii="宋体" w:eastAsia="宋体" w:hAnsi="宋体" w:hint="eastAsia"/>
          <w:color w:val="000000"/>
          <w:sz w:val="24"/>
          <w:szCs w:val="24"/>
        </w:rPr>
        <w:t xml:space="preserve">2.1 </w:t>
      </w:r>
      <w:r>
        <w:rPr>
          <w:rFonts w:ascii="宋体" w:eastAsia="宋体" w:hAnsi="宋体" w:hint="eastAsia"/>
          <w:color w:val="000000"/>
          <w:sz w:val="24"/>
          <w:szCs w:val="24"/>
        </w:rPr>
        <w:t>气流模式：</w:t>
      </w:r>
      <w:r>
        <w:rPr>
          <w:rFonts w:ascii="宋体" w:eastAsia="宋体" w:hAnsi="宋体" w:hint="eastAsia"/>
          <w:color w:val="000000"/>
          <w:sz w:val="24"/>
          <w:szCs w:val="24"/>
        </w:rPr>
        <w:t>30%</w:t>
      </w:r>
      <w:r>
        <w:rPr>
          <w:rFonts w:ascii="宋体" w:eastAsia="宋体" w:hAnsi="宋体" w:hint="eastAsia"/>
          <w:color w:val="000000"/>
          <w:sz w:val="24"/>
          <w:szCs w:val="24"/>
        </w:rPr>
        <w:t>外排，</w:t>
      </w:r>
      <w:r>
        <w:rPr>
          <w:rFonts w:ascii="宋体" w:eastAsia="宋体" w:hAnsi="宋体" w:hint="eastAsia"/>
          <w:color w:val="000000"/>
          <w:sz w:val="24"/>
          <w:szCs w:val="24"/>
        </w:rPr>
        <w:t>70%</w:t>
      </w:r>
      <w:r>
        <w:rPr>
          <w:rFonts w:ascii="宋体" w:eastAsia="宋体" w:hAnsi="宋体" w:hint="eastAsia"/>
          <w:color w:val="000000"/>
          <w:sz w:val="24"/>
          <w:szCs w:val="24"/>
        </w:rPr>
        <w:t>循环。</w:t>
      </w:r>
    </w:p>
    <w:p w:rsidR="00821855" w:rsidRDefault="000C566A">
      <w:pPr>
        <w:rPr>
          <w:rFonts w:ascii="宋体" w:eastAsia="宋体" w:hAnsi="宋体"/>
          <w:color w:val="000000"/>
          <w:sz w:val="24"/>
          <w:szCs w:val="24"/>
        </w:rPr>
      </w:pPr>
      <w:r>
        <w:rPr>
          <w:rFonts w:ascii="宋体" w:eastAsia="宋体" w:hAnsi="宋体" w:hint="eastAsia"/>
          <w:color w:val="000000"/>
          <w:sz w:val="24"/>
          <w:szCs w:val="24"/>
        </w:rPr>
        <w:t xml:space="preserve">2.2 </w:t>
      </w:r>
      <w:r>
        <w:rPr>
          <w:rFonts w:ascii="宋体" w:eastAsia="宋体" w:hAnsi="宋体" w:hint="eastAsia"/>
          <w:color w:val="000000"/>
          <w:sz w:val="24"/>
          <w:szCs w:val="24"/>
        </w:rPr>
        <w:t>流入气流平均风速</w:t>
      </w:r>
      <w:r>
        <w:rPr>
          <w:rFonts w:ascii="宋体" w:eastAsia="宋体" w:hAnsi="宋体" w:hint="eastAsia"/>
          <w:color w:val="000000"/>
          <w:sz w:val="24"/>
          <w:szCs w:val="24"/>
        </w:rPr>
        <w:t>0.53</w:t>
      </w:r>
      <w:r>
        <w:rPr>
          <w:rFonts w:ascii="宋体" w:eastAsia="宋体" w:hAnsi="宋体" w:hint="eastAsia"/>
          <w:color w:val="000000"/>
          <w:sz w:val="24"/>
          <w:szCs w:val="24"/>
        </w:rPr>
        <w:t>±</w:t>
      </w:r>
      <w:r>
        <w:rPr>
          <w:rFonts w:ascii="宋体" w:eastAsia="宋体" w:hAnsi="宋体" w:hint="eastAsia"/>
          <w:color w:val="000000"/>
          <w:sz w:val="24"/>
          <w:szCs w:val="24"/>
        </w:rPr>
        <w:t>0.025m/s</w:t>
      </w:r>
      <w:r>
        <w:rPr>
          <w:rFonts w:ascii="宋体" w:eastAsia="宋体" w:hAnsi="宋体" w:hint="eastAsia"/>
          <w:color w:val="000000"/>
          <w:sz w:val="24"/>
          <w:szCs w:val="24"/>
        </w:rPr>
        <w:t>，下降气流平均风速</w:t>
      </w:r>
      <w:r>
        <w:rPr>
          <w:rFonts w:ascii="宋体" w:eastAsia="宋体" w:hAnsi="宋体" w:hint="eastAsia"/>
          <w:color w:val="000000"/>
          <w:sz w:val="24"/>
          <w:szCs w:val="24"/>
        </w:rPr>
        <w:t>0.35</w:t>
      </w:r>
      <w:r>
        <w:rPr>
          <w:rFonts w:ascii="宋体" w:eastAsia="宋体" w:hAnsi="宋体" w:hint="eastAsia"/>
          <w:color w:val="000000"/>
          <w:sz w:val="24"/>
          <w:szCs w:val="24"/>
        </w:rPr>
        <w:t>±</w:t>
      </w:r>
      <w:r>
        <w:rPr>
          <w:rFonts w:ascii="宋体" w:eastAsia="宋体" w:hAnsi="宋体" w:hint="eastAsia"/>
          <w:color w:val="000000"/>
          <w:sz w:val="24"/>
          <w:szCs w:val="24"/>
        </w:rPr>
        <w:t>0.025m/s</w:t>
      </w:r>
    </w:p>
    <w:p w:rsidR="00821855" w:rsidRDefault="000C566A">
      <w:pPr>
        <w:tabs>
          <w:tab w:val="left" w:pos="6090"/>
        </w:tabs>
        <w:rPr>
          <w:rFonts w:ascii="宋体" w:eastAsia="宋体" w:hAnsi="宋体"/>
          <w:color w:val="000000"/>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hint="eastAsia"/>
          <w:color w:val="000000"/>
          <w:sz w:val="24"/>
          <w:szCs w:val="24"/>
        </w:rPr>
        <w:t xml:space="preserve">3 </w:t>
      </w:r>
      <w:r>
        <w:rPr>
          <w:rFonts w:ascii="宋体" w:eastAsia="宋体" w:hAnsi="宋体" w:cs="宋体" w:hint="eastAsia"/>
          <w:color w:val="000000"/>
          <w:sz w:val="24"/>
          <w:szCs w:val="24"/>
        </w:rPr>
        <w:t>进口</w:t>
      </w:r>
      <w:r>
        <w:rPr>
          <w:rFonts w:ascii="宋体" w:eastAsia="宋体" w:hAnsi="宋体" w:hint="eastAsia"/>
          <w:color w:val="000000"/>
          <w:sz w:val="24"/>
          <w:szCs w:val="24"/>
        </w:rPr>
        <w:t>ULPA</w:t>
      </w:r>
      <w:r>
        <w:rPr>
          <w:rFonts w:ascii="宋体" w:eastAsia="宋体" w:hAnsi="宋体" w:hint="eastAsia"/>
          <w:color w:val="000000"/>
          <w:sz w:val="24"/>
          <w:szCs w:val="24"/>
        </w:rPr>
        <w:t>超高效空气过滤器，针对颗粒直径</w:t>
      </w:r>
      <w:r>
        <w:rPr>
          <w:rFonts w:ascii="宋体" w:eastAsia="宋体" w:hAnsi="宋体" w:hint="eastAsia"/>
          <w:color w:val="000000"/>
          <w:sz w:val="24"/>
          <w:szCs w:val="24"/>
        </w:rPr>
        <w:t>0.12um</w:t>
      </w:r>
      <w:r>
        <w:rPr>
          <w:rFonts w:ascii="宋体" w:eastAsia="宋体" w:hAnsi="宋体" w:hint="eastAsia"/>
          <w:color w:val="000000"/>
          <w:sz w:val="24"/>
          <w:szCs w:val="24"/>
        </w:rPr>
        <w:t>，过滤效率≥</w:t>
      </w:r>
      <w:r>
        <w:rPr>
          <w:rFonts w:ascii="宋体" w:eastAsia="宋体" w:hAnsi="宋体" w:hint="eastAsia"/>
          <w:color w:val="000000"/>
          <w:sz w:val="24"/>
          <w:szCs w:val="24"/>
        </w:rPr>
        <w:t xml:space="preserve">99.999% </w:t>
      </w:r>
    </w:p>
    <w:p w:rsidR="00821855" w:rsidRDefault="000C566A">
      <w:pPr>
        <w:rPr>
          <w:rFonts w:ascii="宋体" w:eastAsia="宋体" w:hAnsi="宋体"/>
          <w:sz w:val="24"/>
          <w:szCs w:val="24"/>
          <w:u w:val="single"/>
        </w:rPr>
      </w:pPr>
      <w:r>
        <w:rPr>
          <w:rFonts w:ascii="宋体" w:eastAsia="宋体" w:hAnsi="宋体" w:hint="eastAsia"/>
          <w:color w:val="000000"/>
          <w:sz w:val="24"/>
          <w:szCs w:val="24"/>
        </w:rPr>
        <w:t xml:space="preserve">2.4 </w:t>
      </w:r>
      <w:r>
        <w:rPr>
          <w:rFonts w:ascii="宋体" w:eastAsia="宋体" w:hAnsi="宋体" w:hint="eastAsia"/>
          <w:color w:val="000000"/>
          <w:sz w:val="24"/>
          <w:szCs w:val="24"/>
        </w:rPr>
        <w:t>安全柜出厂前使用</w:t>
      </w:r>
      <w:r>
        <w:rPr>
          <w:rFonts w:ascii="宋体" w:eastAsia="宋体" w:hAnsi="宋体" w:hint="eastAsia"/>
          <w:color w:val="000000"/>
          <w:sz w:val="24"/>
          <w:szCs w:val="24"/>
        </w:rPr>
        <w:t>ATI</w:t>
      </w:r>
      <w:r>
        <w:rPr>
          <w:rFonts w:ascii="宋体" w:eastAsia="宋体" w:hAnsi="宋体" w:hint="eastAsia"/>
          <w:color w:val="000000"/>
          <w:sz w:val="24"/>
          <w:szCs w:val="24"/>
        </w:rPr>
        <w:t>泄露扫描仪进行不</w:t>
      </w:r>
      <w:r>
        <w:rPr>
          <w:rFonts w:ascii="宋体" w:eastAsia="宋体" w:hAnsi="宋体" w:hint="eastAsia"/>
          <w:sz w:val="24"/>
          <w:szCs w:val="24"/>
        </w:rPr>
        <w:t>少于</w:t>
      </w:r>
      <w:r>
        <w:rPr>
          <w:rFonts w:ascii="宋体" w:eastAsia="宋体" w:hAnsi="宋体" w:hint="eastAsia"/>
          <w:sz w:val="24"/>
          <w:szCs w:val="24"/>
        </w:rPr>
        <w:t>2</w:t>
      </w:r>
      <w:r>
        <w:rPr>
          <w:rFonts w:ascii="宋体" w:eastAsia="宋体" w:hAnsi="宋体" w:hint="eastAsia"/>
          <w:sz w:val="24"/>
          <w:szCs w:val="24"/>
        </w:rPr>
        <w:t>次的过滤器完整性测试</w:t>
      </w:r>
    </w:p>
    <w:p w:rsidR="00821855" w:rsidRDefault="000C566A">
      <w:pPr>
        <w:rPr>
          <w:rFonts w:ascii="宋体" w:eastAsia="宋体" w:hAnsi="宋体"/>
          <w:sz w:val="24"/>
          <w:szCs w:val="24"/>
        </w:rPr>
      </w:pPr>
      <w:r>
        <w:rPr>
          <w:rFonts w:ascii="宋体" w:eastAsia="宋体" w:hAnsi="宋体" w:hint="eastAsia"/>
          <w:color w:val="000000"/>
          <w:sz w:val="24"/>
          <w:szCs w:val="24"/>
        </w:rPr>
        <w:t xml:space="preserve">2.5 </w:t>
      </w:r>
      <w:r>
        <w:rPr>
          <w:rFonts w:ascii="宋体" w:eastAsia="宋体" w:hAnsi="宋体" w:hint="eastAsia"/>
          <w:sz w:val="24"/>
          <w:szCs w:val="24"/>
        </w:rPr>
        <w:t>在线实时监测并条形码显示高效过滤器的使用寿命，具有过滤器失效声光报警功能，保证实验的安全性；</w:t>
      </w:r>
    </w:p>
    <w:p w:rsidR="00821855" w:rsidRDefault="000C566A">
      <w:pPr>
        <w:rPr>
          <w:rFonts w:ascii="宋体" w:eastAsia="宋体" w:hAnsi="宋体"/>
          <w:sz w:val="24"/>
          <w:szCs w:val="24"/>
        </w:rPr>
      </w:pPr>
      <w:r>
        <w:rPr>
          <w:rFonts w:ascii="宋体" w:eastAsia="宋体" w:hAnsi="宋体" w:hint="eastAsia"/>
          <w:color w:val="000000"/>
          <w:sz w:val="24"/>
          <w:szCs w:val="24"/>
        </w:rPr>
        <w:t xml:space="preserve">2.6 </w:t>
      </w:r>
      <w:r>
        <w:rPr>
          <w:rFonts w:ascii="宋体" w:eastAsia="宋体" w:hAnsi="宋体" w:hint="eastAsia"/>
          <w:sz w:val="24"/>
          <w:szCs w:val="24"/>
        </w:rPr>
        <w:t>风机：采用进口风机，</w:t>
      </w:r>
      <w:r>
        <w:rPr>
          <w:rFonts w:ascii="宋体" w:eastAsia="宋体" w:hAnsi="宋体"/>
          <w:sz w:val="24"/>
          <w:szCs w:val="24"/>
        </w:rPr>
        <w:t>风压变化</w:t>
      </w:r>
      <w:r>
        <w:rPr>
          <w:rFonts w:ascii="宋体" w:eastAsia="宋体" w:hAnsi="宋体"/>
          <w:sz w:val="24"/>
          <w:szCs w:val="24"/>
        </w:rPr>
        <w:t xml:space="preserve"> 50%</w:t>
      </w:r>
      <w:r>
        <w:rPr>
          <w:rFonts w:ascii="宋体" w:eastAsia="宋体" w:hAnsi="宋体"/>
          <w:sz w:val="24"/>
          <w:szCs w:val="24"/>
        </w:rPr>
        <w:t>时，风量变化不大于</w:t>
      </w:r>
      <w:r>
        <w:rPr>
          <w:rFonts w:ascii="宋体" w:eastAsia="宋体" w:hAnsi="宋体"/>
          <w:sz w:val="24"/>
          <w:szCs w:val="24"/>
        </w:rPr>
        <w:t xml:space="preserve"> 10%</w:t>
      </w:r>
      <w:r>
        <w:rPr>
          <w:rFonts w:ascii="宋体" w:eastAsia="宋体" w:hAnsi="宋体" w:hint="eastAsia"/>
          <w:sz w:val="24"/>
          <w:szCs w:val="24"/>
        </w:rPr>
        <w:t>。安全柜</w:t>
      </w:r>
      <w:r>
        <w:rPr>
          <w:rFonts w:ascii="宋体" w:eastAsia="宋体" w:hAnsi="宋体"/>
          <w:sz w:val="24"/>
          <w:szCs w:val="24"/>
        </w:rPr>
        <w:t>风机</w:t>
      </w:r>
      <w:r>
        <w:rPr>
          <w:rFonts w:ascii="宋体" w:eastAsia="宋体" w:hAnsi="宋体" w:hint="eastAsia"/>
          <w:sz w:val="24"/>
          <w:szCs w:val="24"/>
        </w:rPr>
        <w:t>采用单风机设计，故障率低，噪音小，与风速传感器联动。</w:t>
      </w:r>
    </w:p>
    <w:p w:rsidR="00821855" w:rsidRDefault="000C566A">
      <w:pPr>
        <w:rPr>
          <w:rFonts w:ascii="宋体" w:eastAsia="宋体" w:hAnsi="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hint="eastAsia"/>
          <w:color w:val="000000"/>
          <w:sz w:val="24"/>
          <w:szCs w:val="24"/>
        </w:rPr>
        <w:t xml:space="preserve">7 </w:t>
      </w:r>
      <w:r>
        <w:rPr>
          <w:rFonts w:ascii="宋体" w:eastAsia="宋体" w:hAnsi="宋体" w:hint="eastAsia"/>
          <w:sz w:val="24"/>
          <w:szCs w:val="24"/>
        </w:rPr>
        <w:t>工作区和</w:t>
      </w:r>
      <w:r>
        <w:rPr>
          <w:rFonts w:ascii="宋体" w:eastAsia="宋体" w:hAnsi="宋体" w:hint="eastAsia"/>
          <w:sz w:val="24"/>
          <w:szCs w:val="24"/>
        </w:rPr>
        <w:t>外排出风口处各配备一个≤</w:t>
      </w:r>
      <w:r>
        <w:rPr>
          <w:rFonts w:ascii="宋体" w:eastAsia="宋体" w:hAnsi="宋体" w:hint="eastAsia"/>
          <w:sz w:val="24"/>
          <w:szCs w:val="24"/>
        </w:rPr>
        <w:t>0.01m/s</w:t>
      </w:r>
      <w:r>
        <w:rPr>
          <w:rFonts w:ascii="宋体" w:eastAsia="宋体" w:hAnsi="宋体" w:hint="eastAsia"/>
          <w:sz w:val="24"/>
          <w:szCs w:val="24"/>
        </w:rPr>
        <w:t>的微风速传感器，非压差传感器，真实、实时检测风速并可直接拆卸校准。腔体内风速传感器同时检测腔体内温度并显示在面板上。（需提供产品说明书证明或实物照片）。</w:t>
      </w:r>
    </w:p>
    <w:p w:rsidR="00821855" w:rsidRDefault="000C566A">
      <w:pPr>
        <w:rPr>
          <w:rFonts w:ascii="宋体" w:eastAsia="宋体" w:hAnsi="宋体"/>
          <w:sz w:val="24"/>
          <w:szCs w:val="24"/>
        </w:rPr>
      </w:pPr>
      <w:r>
        <w:rPr>
          <w:rFonts w:ascii="宋体" w:eastAsia="宋体" w:hAnsi="宋体" w:hint="eastAsia"/>
          <w:color w:val="000000"/>
          <w:sz w:val="24"/>
          <w:szCs w:val="24"/>
        </w:rPr>
        <w:t xml:space="preserve">2.8 </w:t>
      </w:r>
      <w:r>
        <w:rPr>
          <w:rFonts w:ascii="宋体" w:eastAsia="宋体" w:hAnsi="宋体" w:hint="eastAsia"/>
          <w:sz w:val="24"/>
          <w:szCs w:val="24"/>
        </w:rPr>
        <w:t>LCD</w:t>
      </w:r>
      <w:r>
        <w:rPr>
          <w:rFonts w:ascii="宋体" w:eastAsia="宋体" w:hAnsi="宋体" w:hint="eastAsia"/>
          <w:sz w:val="24"/>
          <w:szCs w:val="24"/>
        </w:rPr>
        <w:t>液晶屏显示，可显示工作区温度、气流流速、时间、过滤膜使用寿命等系统参数。</w:t>
      </w:r>
    </w:p>
    <w:p w:rsidR="00821855" w:rsidRDefault="000C566A">
      <w:pPr>
        <w:rPr>
          <w:rFonts w:ascii="宋体" w:eastAsia="宋体" w:hAnsi="宋体"/>
          <w:sz w:val="24"/>
          <w:szCs w:val="24"/>
        </w:rPr>
      </w:pPr>
      <w:r>
        <w:rPr>
          <w:rFonts w:ascii="宋体" w:eastAsia="宋体" w:hAnsi="宋体" w:hint="eastAsia"/>
          <w:color w:val="000000"/>
          <w:sz w:val="24"/>
          <w:szCs w:val="24"/>
        </w:rPr>
        <w:t xml:space="preserve">2.9 </w:t>
      </w:r>
      <w:r>
        <w:rPr>
          <w:rFonts w:ascii="宋体" w:eastAsia="宋体" w:hAnsi="宋体" w:hint="eastAsia"/>
          <w:sz w:val="24"/>
          <w:szCs w:val="24"/>
        </w:rPr>
        <w:t>主机标配温度传感器：可实时检测并显示温度，监测风机运行及操作区安全状态。</w:t>
      </w:r>
    </w:p>
    <w:p w:rsidR="00821855" w:rsidRDefault="000C566A">
      <w:pPr>
        <w:rPr>
          <w:rFonts w:ascii="宋体" w:eastAsia="宋体" w:hAnsi="宋体"/>
          <w:sz w:val="24"/>
          <w:szCs w:val="24"/>
        </w:rPr>
      </w:pPr>
      <w:r>
        <w:rPr>
          <w:rFonts w:ascii="宋体" w:eastAsia="宋体" w:hAnsi="宋体" w:hint="eastAsia"/>
          <w:color w:val="000000"/>
          <w:sz w:val="24"/>
          <w:szCs w:val="24"/>
        </w:rPr>
        <w:t xml:space="preserve">2.10 </w:t>
      </w:r>
      <w:r>
        <w:rPr>
          <w:rFonts w:ascii="宋体" w:eastAsia="宋体" w:hAnsi="宋体" w:hint="eastAsia"/>
          <w:sz w:val="24"/>
          <w:szCs w:val="24"/>
        </w:rPr>
        <w:t>前窗采用手动升降方式，具有安全高度高精度（±</w:t>
      </w:r>
      <w:r>
        <w:rPr>
          <w:rFonts w:ascii="宋体" w:eastAsia="宋体" w:hAnsi="宋体"/>
          <w:sz w:val="24"/>
          <w:szCs w:val="24"/>
        </w:rPr>
        <w:t>5mm</w:t>
      </w:r>
      <w:r>
        <w:rPr>
          <w:rFonts w:ascii="宋体" w:eastAsia="宋体" w:hAnsi="宋体" w:hint="eastAsia"/>
          <w:sz w:val="24"/>
          <w:szCs w:val="24"/>
        </w:rPr>
        <w:t>或更优）上、下限位，声光报警。</w:t>
      </w:r>
    </w:p>
    <w:p w:rsidR="00821855" w:rsidRDefault="000C566A">
      <w:pPr>
        <w:tabs>
          <w:tab w:val="left" w:pos="6090"/>
        </w:tabs>
        <w:rPr>
          <w:rFonts w:ascii="宋体" w:eastAsia="宋体" w:hAnsi="宋体"/>
          <w:color w:val="000000"/>
          <w:sz w:val="24"/>
          <w:szCs w:val="24"/>
        </w:rPr>
      </w:pPr>
      <w:r>
        <w:rPr>
          <w:rFonts w:ascii="宋体" w:eastAsia="宋体" w:hAnsi="宋体" w:hint="eastAsia"/>
          <w:color w:val="000000"/>
          <w:sz w:val="24"/>
          <w:szCs w:val="24"/>
        </w:rPr>
        <w:t xml:space="preserve">2.11 </w:t>
      </w:r>
      <w:r>
        <w:rPr>
          <w:rFonts w:ascii="宋体" w:eastAsia="宋体" w:hAnsi="宋体" w:hint="eastAsia"/>
          <w:color w:val="000000"/>
          <w:sz w:val="24"/>
          <w:szCs w:val="24"/>
        </w:rPr>
        <w:t>工作区三侧壁板为一体化成型，</w:t>
      </w:r>
      <w:r>
        <w:rPr>
          <w:rFonts w:ascii="宋体" w:eastAsia="宋体" w:hAnsi="宋体" w:hint="eastAsia"/>
          <w:color w:val="000000"/>
          <w:sz w:val="24"/>
          <w:szCs w:val="24"/>
        </w:rPr>
        <w:t>304</w:t>
      </w:r>
      <w:r>
        <w:rPr>
          <w:rFonts w:ascii="宋体" w:eastAsia="宋体" w:hAnsi="宋体" w:hint="eastAsia"/>
          <w:color w:val="000000"/>
          <w:sz w:val="24"/>
          <w:szCs w:val="24"/>
        </w:rPr>
        <w:t>不锈钢材质，双</w:t>
      </w:r>
      <w:r>
        <w:rPr>
          <w:rFonts w:ascii="宋体" w:eastAsia="宋体" w:hAnsi="宋体" w:hint="eastAsia"/>
          <w:color w:val="000000"/>
          <w:sz w:val="24"/>
          <w:szCs w:val="24"/>
        </w:rPr>
        <w:t>层侧壁形成负压保护</w:t>
      </w:r>
    </w:p>
    <w:p w:rsidR="00821855" w:rsidRDefault="000C566A">
      <w:pPr>
        <w:tabs>
          <w:tab w:val="left" w:pos="6090"/>
        </w:tabs>
        <w:rPr>
          <w:rFonts w:ascii="宋体" w:eastAsia="宋体" w:hAnsi="宋体"/>
          <w:sz w:val="24"/>
          <w:szCs w:val="24"/>
        </w:rPr>
      </w:pPr>
      <w:r>
        <w:rPr>
          <w:rFonts w:ascii="宋体" w:eastAsia="宋体" w:hAnsi="宋体" w:hint="eastAsia"/>
          <w:color w:val="000000"/>
          <w:sz w:val="24"/>
          <w:szCs w:val="24"/>
        </w:rPr>
        <w:t xml:space="preserve">2.12 </w:t>
      </w:r>
      <w:r>
        <w:rPr>
          <w:rFonts w:ascii="宋体" w:eastAsia="宋体" w:hAnsi="宋体" w:hint="eastAsia"/>
          <w:sz w:val="24"/>
          <w:szCs w:val="24"/>
        </w:rPr>
        <w:t>整个工作台面下对应面积全部为集液槽，</w:t>
      </w:r>
      <w:r>
        <w:rPr>
          <w:rFonts w:ascii="宋体" w:eastAsia="宋体" w:hAnsi="宋体" w:hint="eastAsia"/>
          <w:sz w:val="24"/>
          <w:szCs w:val="24"/>
        </w:rPr>
        <w:t>304</w:t>
      </w:r>
      <w:r>
        <w:rPr>
          <w:rFonts w:ascii="宋体" w:eastAsia="宋体" w:hAnsi="宋体" w:hint="eastAsia"/>
          <w:sz w:val="24"/>
          <w:szCs w:val="24"/>
        </w:rPr>
        <w:t>不锈钢，有排污阀，方便清洗消毒</w:t>
      </w:r>
    </w:p>
    <w:p w:rsidR="00821855" w:rsidRDefault="000C566A">
      <w:pPr>
        <w:rPr>
          <w:rFonts w:ascii="宋体" w:eastAsia="宋体" w:hAnsi="宋体"/>
          <w:sz w:val="24"/>
          <w:szCs w:val="24"/>
        </w:rPr>
      </w:pPr>
      <w:r>
        <w:rPr>
          <w:rFonts w:ascii="宋体" w:eastAsia="宋体" w:hAnsi="宋体" w:hint="eastAsia"/>
          <w:color w:val="000000"/>
          <w:sz w:val="24"/>
          <w:szCs w:val="24"/>
        </w:rPr>
        <w:t xml:space="preserve">2.13 </w:t>
      </w:r>
      <w:r>
        <w:rPr>
          <w:rFonts w:ascii="宋体" w:eastAsia="宋体" w:hAnsi="宋体" w:hint="eastAsia"/>
          <w:sz w:val="24"/>
          <w:szCs w:val="24"/>
        </w:rPr>
        <w:t>玻璃前窗采用倾角人性化设计，采用安全钢化玻璃，具有良好的防爆、防碎及防紫外的功能</w:t>
      </w:r>
    </w:p>
    <w:p w:rsidR="00821855" w:rsidRDefault="000C566A">
      <w:pPr>
        <w:tabs>
          <w:tab w:val="left" w:pos="6090"/>
        </w:tabs>
        <w:rPr>
          <w:rFonts w:ascii="宋体" w:eastAsia="宋体" w:hAnsi="宋体"/>
          <w:color w:val="000000"/>
          <w:sz w:val="24"/>
          <w:szCs w:val="24"/>
        </w:rPr>
      </w:pPr>
      <w:r>
        <w:rPr>
          <w:rFonts w:ascii="宋体" w:eastAsia="宋体" w:hAnsi="宋体" w:hint="eastAsia"/>
          <w:color w:val="000000"/>
          <w:sz w:val="24"/>
          <w:szCs w:val="24"/>
        </w:rPr>
        <w:t xml:space="preserve">2.14 </w:t>
      </w:r>
      <w:r>
        <w:rPr>
          <w:rFonts w:ascii="宋体" w:eastAsia="宋体" w:hAnsi="宋体" w:hint="eastAsia"/>
          <w:sz w:val="24"/>
          <w:szCs w:val="24"/>
        </w:rPr>
        <w:t>紫外灯和日光灯不得安装在工作区背面或工作区侧面，避免直接照射到操作人员，确保使用安全，同时具有紫外灯预约功能，可预约紫外灯自动开启</w:t>
      </w:r>
      <w:r>
        <w:rPr>
          <w:rFonts w:ascii="宋体" w:eastAsia="宋体" w:hAnsi="宋体" w:hint="eastAsia"/>
          <w:sz w:val="24"/>
          <w:szCs w:val="24"/>
        </w:rPr>
        <w:t>/</w:t>
      </w:r>
      <w:r>
        <w:rPr>
          <w:rFonts w:ascii="宋体" w:eastAsia="宋体" w:hAnsi="宋体" w:hint="eastAsia"/>
          <w:sz w:val="24"/>
          <w:szCs w:val="24"/>
        </w:rPr>
        <w:t>关闭时间、灭菌时间</w:t>
      </w:r>
    </w:p>
    <w:p w:rsidR="00821855" w:rsidRDefault="000C566A">
      <w:pPr>
        <w:tabs>
          <w:tab w:val="left" w:pos="6090"/>
        </w:tabs>
        <w:rPr>
          <w:rFonts w:ascii="宋体" w:eastAsia="宋体" w:hAnsi="宋体"/>
          <w:sz w:val="24"/>
          <w:szCs w:val="24"/>
        </w:rPr>
      </w:pPr>
      <w:r>
        <w:rPr>
          <w:rFonts w:ascii="宋体" w:eastAsia="宋体" w:hAnsi="宋体" w:hint="eastAsia"/>
          <w:color w:val="000000"/>
          <w:sz w:val="24"/>
          <w:szCs w:val="24"/>
        </w:rPr>
        <w:t xml:space="preserve">2.15 </w:t>
      </w:r>
      <w:r>
        <w:rPr>
          <w:rFonts w:ascii="宋体" w:eastAsia="宋体" w:hAnsi="宋体" w:hint="eastAsia"/>
          <w:sz w:val="24"/>
          <w:szCs w:val="24"/>
        </w:rPr>
        <w:t>操作台面前采用搁手架设计，操作舒适，操作灵活度空间更大；</w:t>
      </w:r>
    </w:p>
    <w:p w:rsidR="00821855" w:rsidRDefault="000C566A">
      <w:pPr>
        <w:tabs>
          <w:tab w:val="left" w:pos="6090"/>
        </w:tabs>
        <w:rPr>
          <w:rFonts w:ascii="宋体" w:eastAsia="宋体" w:hAnsi="宋体"/>
          <w:color w:val="000000"/>
          <w:sz w:val="24"/>
          <w:szCs w:val="24"/>
        </w:rPr>
      </w:pPr>
      <w:r>
        <w:rPr>
          <w:rFonts w:ascii="宋体" w:eastAsia="宋体" w:hAnsi="宋体" w:hint="eastAsia"/>
          <w:color w:val="000000"/>
          <w:sz w:val="24"/>
          <w:szCs w:val="24"/>
        </w:rPr>
        <w:t xml:space="preserve">2.16 </w:t>
      </w:r>
      <w:r>
        <w:rPr>
          <w:rFonts w:ascii="宋体" w:eastAsia="宋体" w:hAnsi="宋体" w:hint="eastAsia"/>
          <w:color w:val="000000"/>
          <w:sz w:val="24"/>
          <w:szCs w:val="24"/>
        </w:rPr>
        <w:t>出厂前通过严格的压力衰减法检测：加压到</w:t>
      </w:r>
      <w:r>
        <w:rPr>
          <w:rFonts w:ascii="宋体" w:eastAsia="宋体" w:hAnsi="宋体" w:hint="eastAsia"/>
          <w:color w:val="000000"/>
          <w:sz w:val="24"/>
          <w:szCs w:val="24"/>
        </w:rPr>
        <w:t>500Pa</w:t>
      </w:r>
      <w:r>
        <w:rPr>
          <w:rFonts w:ascii="宋体" w:eastAsia="宋体" w:hAnsi="宋体" w:hint="eastAsia"/>
          <w:color w:val="000000"/>
          <w:sz w:val="24"/>
          <w:szCs w:val="24"/>
        </w:rPr>
        <w:t>，保持</w:t>
      </w:r>
      <w:r>
        <w:rPr>
          <w:rFonts w:ascii="宋体" w:eastAsia="宋体" w:hAnsi="宋体" w:hint="eastAsia"/>
          <w:color w:val="000000"/>
          <w:sz w:val="24"/>
          <w:szCs w:val="24"/>
        </w:rPr>
        <w:t>30min</w:t>
      </w:r>
      <w:r>
        <w:rPr>
          <w:rFonts w:ascii="宋体" w:eastAsia="宋体" w:hAnsi="宋体" w:hint="eastAsia"/>
          <w:color w:val="000000"/>
          <w:sz w:val="24"/>
          <w:szCs w:val="24"/>
        </w:rPr>
        <w:t>后气压不低于</w:t>
      </w:r>
      <w:r>
        <w:rPr>
          <w:rFonts w:ascii="宋体" w:eastAsia="宋体" w:hAnsi="宋体" w:hint="eastAsia"/>
          <w:color w:val="000000"/>
          <w:sz w:val="24"/>
          <w:szCs w:val="24"/>
        </w:rPr>
        <w:t>450Pa</w:t>
      </w:r>
    </w:p>
    <w:p w:rsidR="00821855" w:rsidRDefault="000C566A">
      <w:pPr>
        <w:tabs>
          <w:tab w:val="left" w:pos="6090"/>
        </w:tabs>
        <w:rPr>
          <w:rFonts w:ascii="宋体" w:eastAsia="宋体" w:hAnsi="宋体"/>
          <w:sz w:val="24"/>
          <w:szCs w:val="24"/>
        </w:rPr>
      </w:pPr>
      <w:r>
        <w:rPr>
          <w:rFonts w:ascii="宋体" w:eastAsia="宋体" w:hAnsi="宋体" w:hint="eastAsia"/>
          <w:color w:val="000000"/>
          <w:sz w:val="24"/>
          <w:szCs w:val="24"/>
        </w:rPr>
        <w:t xml:space="preserve">2.17 </w:t>
      </w:r>
      <w:r>
        <w:rPr>
          <w:rFonts w:ascii="宋体" w:eastAsia="宋体" w:hAnsi="宋体" w:hint="eastAsia"/>
          <w:sz w:val="24"/>
          <w:szCs w:val="24"/>
        </w:rPr>
        <w:t>通过碘化钾法测试，前窗操作口的保护因子不小于</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10</w:t>
      </w:r>
      <w:r>
        <w:rPr>
          <w:rFonts w:ascii="宋体" w:eastAsia="宋体" w:hAnsi="宋体" w:hint="eastAsia"/>
          <w:sz w:val="24"/>
          <w:szCs w:val="24"/>
          <w:vertAlign w:val="superscript"/>
        </w:rPr>
        <w:t>5</w:t>
      </w:r>
      <w:r>
        <w:rPr>
          <w:rFonts w:ascii="宋体" w:eastAsia="宋体" w:hAnsi="宋体" w:hint="eastAsia"/>
          <w:sz w:val="24"/>
          <w:szCs w:val="24"/>
        </w:rPr>
        <w:t>；</w:t>
      </w:r>
    </w:p>
    <w:p w:rsidR="00821855" w:rsidRDefault="000C566A">
      <w:pPr>
        <w:tabs>
          <w:tab w:val="left" w:pos="6090"/>
        </w:tabs>
        <w:rPr>
          <w:rFonts w:ascii="宋体" w:eastAsia="宋体" w:hAnsi="宋体"/>
          <w:color w:val="000000"/>
          <w:sz w:val="24"/>
          <w:szCs w:val="24"/>
        </w:rPr>
      </w:pPr>
      <w:r>
        <w:rPr>
          <w:rFonts w:ascii="宋体" w:eastAsia="宋体" w:hAnsi="宋体" w:hint="eastAsia"/>
          <w:color w:val="000000"/>
          <w:sz w:val="24"/>
          <w:szCs w:val="24"/>
        </w:rPr>
        <w:t xml:space="preserve">2.18 </w:t>
      </w:r>
      <w:r>
        <w:rPr>
          <w:rFonts w:ascii="宋体" w:eastAsia="宋体" w:hAnsi="宋体" w:hint="eastAsia"/>
          <w:color w:val="000000"/>
          <w:sz w:val="24"/>
          <w:szCs w:val="24"/>
        </w:rPr>
        <w:t>安全性能保障：具备紫外系统、荧光灯、前窗的连锁系统；具备低风速报警功能；具备前窗位置异位报警功能；具备前窗侧壁抗扰流系统，可避免泄漏；</w:t>
      </w:r>
      <w:r>
        <w:rPr>
          <w:rFonts w:ascii="宋体" w:eastAsia="宋体" w:hAnsi="宋体" w:hint="eastAsia"/>
          <w:color w:val="000000"/>
          <w:sz w:val="24"/>
          <w:szCs w:val="24"/>
        </w:rPr>
        <w:t xml:space="preserve"> </w:t>
      </w:r>
    </w:p>
    <w:p w:rsidR="00821855" w:rsidRDefault="000C566A">
      <w:pPr>
        <w:tabs>
          <w:tab w:val="left" w:pos="6090"/>
        </w:tabs>
        <w:rPr>
          <w:rFonts w:ascii="宋体" w:eastAsia="宋体" w:hAnsi="宋体"/>
          <w:color w:val="000000"/>
          <w:sz w:val="24"/>
          <w:szCs w:val="24"/>
        </w:rPr>
      </w:pPr>
      <w:r>
        <w:rPr>
          <w:rFonts w:ascii="宋体" w:eastAsia="宋体" w:hAnsi="宋体" w:hint="eastAsia"/>
          <w:color w:val="000000"/>
          <w:sz w:val="24"/>
          <w:szCs w:val="24"/>
        </w:rPr>
        <w:t xml:space="preserve">2.19 </w:t>
      </w:r>
      <w:r>
        <w:rPr>
          <w:rFonts w:ascii="宋体" w:eastAsia="宋体" w:hAnsi="宋体" w:hint="eastAsia"/>
          <w:color w:val="000000"/>
          <w:sz w:val="24"/>
          <w:szCs w:val="24"/>
        </w:rPr>
        <w:t>联动控制：通过专业的联动控制芯片，与净化工程的排风系统联动，可提供截止阀、风机等，并自动控制</w:t>
      </w:r>
    </w:p>
    <w:p w:rsidR="00821855" w:rsidRDefault="000C566A">
      <w:pPr>
        <w:tabs>
          <w:tab w:val="left" w:pos="6090"/>
        </w:tabs>
        <w:rPr>
          <w:rFonts w:ascii="宋体" w:eastAsia="宋体" w:hAnsi="宋体"/>
          <w:color w:val="000000"/>
          <w:sz w:val="24"/>
          <w:szCs w:val="24"/>
        </w:rPr>
      </w:pPr>
      <w:r>
        <w:rPr>
          <w:rFonts w:ascii="宋体" w:eastAsia="宋体" w:hAnsi="宋体" w:hint="eastAsia"/>
          <w:color w:val="000000"/>
          <w:sz w:val="24"/>
          <w:szCs w:val="24"/>
        </w:rPr>
        <w:t xml:space="preserve">2.20 </w:t>
      </w:r>
      <w:r>
        <w:rPr>
          <w:rFonts w:ascii="宋体" w:eastAsia="宋体" w:hAnsi="宋体" w:hint="eastAsia"/>
          <w:color w:val="000000"/>
          <w:sz w:val="24"/>
          <w:szCs w:val="24"/>
        </w:rPr>
        <w:t>配置与主机同一品牌的活性炭过滤器装置，且活性炭过滤装置面板能实时显示使用寿命，具有失效报警功能</w:t>
      </w:r>
    </w:p>
    <w:p w:rsidR="00821855" w:rsidRDefault="000C566A">
      <w:pPr>
        <w:tabs>
          <w:tab w:val="left" w:pos="6090"/>
        </w:tabs>
        <w:rPr>
          <w:rFonts w:ascii="宋体" w:eastAsia="宋体" w:hAnsi="宋体"/>
          <w:color w:val="000000"/>
          <w:sz w:val="24"/>
          <w:szCs w:val="24"/>
        </w:rPr>
      </w:pPr>
      <w:r>
        <w:rPr>
          <w:rFonts w:ascii="宋体" w:eastAsia="宋体" w:hAnsi="宋体" w:hint="eastAsia"/>
          <w:color w:val="000000"/>
          <w:sz w:val="24"/>
          <w:szCs w:val="24"/>
        </w:rPr>
        <w:t xml:space="preserve">2.21 </w:t>
      </w:r>
      <w:r>
        <w:rPr>
          <w:rFonts w:ascii="宋体" w:eastAsia="宋体" w:hAnsi="宋体" w:hint="eastAsia"/>
          <w:color w:val="000000"/>
          <w:sz w:val="24"/>
          <w:szCs w:val="24"/>
        </w:rPr>
        <w:t>柜内电源：双防水插座设计，插座位于安全柜左右两侧</w:t>
      </w:r>
    </w:p>
    <w:p w:rsidR="00821855" w:rsidRDefault="000C566A">
      <w:pPr>
        <w:tabs>
          <w:tab w:val="left" w:pos="6090"/>
        </w:tabs>
        <w:rPr>
          <w:rFonts w:ascii="宋体" w:eastAsia="宋体" w:hAnsi="宋体"/>
          <w:color w:val="000000"/>
          <w:sz w:val="24"/>
          <w:szCs w:val="24"/>
        </w:rPr>
      </w:pPr>
      <w:r>
        <w:rPr>
          <w:rFonts w:ascii="宋体" w:eastAsia="宋体" w:hAnsi="宋体" w:hint="eastAsia"/>
          <w:color w:val="000000"/>
          <w:sz w:val="24"/>
          <w:szCs w:val="24"/>
        </w:rPr>
        <w:t xml:space="preserve">2.22 </w:t>
      </w:r>
      <w:r>
        <w:rPr>
          <w:rFonts w:ascii="宋体" w:eastAsia="宋体" w:hAnsi="宋体" w:hint="eastAsia"/>
          <w:color w:val="000000"/>
          <w:sz w:val="24"/>
          <w:szCs w:val="24"/>
        </w:rPr>
        <w:t>具有水阀、气阀、真空阀等阀门预留孔，位于安全柜左右两侧</w:t>
      </w:r>
    </w:p>
    <w:p w:rsidR="00821855" w:rsidRDefault="000C566A">
      <w:pPr>
        <w:tabs>
          <w:tab w:val="left" w:pos="6090"/>
        </w:tabs>
        <w:rPr>
          <w:rFonts w:ascii="宋体" w:eastAsia="宋体" w:hAnsi="宋体"/>
          <w:color w:val="000000"/>
          <w:sz w:val="24"/>
          <w:szCs w:val="24"/>
        </w:rPr>
      </w:pPr>
      <w:r>
        <w:rPr>
          <w:rFonts w:ascii="宋体" w:eastAsia="宋体" w:hAnsi="宋体" w:hint="eastAsia"/>
          <w:color w:val="000000"/>
          <w:sz w:val="24"/>
          <w:szCs w:val="24"/>
        </w:rPr>
        <w:t xml:space="preserve">2.23 </w:t>
      </w:r>
      <w:r>
        <w:rPr>
          <w:rFonts w:ascii="宋体" w:eastAsia="宋体" w:hAnsi="宋体" w:hint="eastAsia"/>
          <w:color w:val="000000"/>
          <w:sz w:val="24"/>
          <w:szCs w:val="24"/>
        </w:rPr>
        <w:t>噪音≤</w:t>
      </w:r>
      <w:r>
        <w:rPr>
          <w:rFonts w:ascii="宋体" w:eastAsia="宋体" w:hAnsi="宋体" w:hint="eastAsia"/>
          <w:color w:val="000000"/>
          <w:sz w:val="24"/>
          <w:szCs w:val="24"/>
        </w:rPr>
        <w:t>65</w:t>
      </w:r>
      <w:r>
        <w:rPr>
          <w:rFonts w:ascii="宋体" w:eastAsia="宋体" w:hAnsi="宋体" w:hint="eastAsia"/>
          <w:color w:val="000000"/>
          <w:sz w:val="24"/>
          <w:szCs w:val="24"/>
        </w:rPr>
        <w:t>分贝</w:t>
      </w:r>
    </w:p>
    <w:p w:rsidR="00821855" w:rsidRDefault="000C566A">
      <w:pPr>
        <w:tabs>
          <w:tab w:val="left" w:pos="6090"/>
        </w:tabs>
        <w:rPr>
          <w:rFonts w:ascii="宋体" w:eastAsia="宋体" w:hAnsi="宋体"/>
          <w:color w:val="000000"/>
          <w:sz w:val="24"/>
          <w:szCs w:val="24"/>
        </w:rPr>
      </w:pPr>
      <w:r>
        <w:rPr>
          <w:rFonts w:ascii="宋体" w:eastAsia="宋体" w:hAnsi="宋体" w:cs="宋体" w:hint="eastAsia"/>
          <w:sz w:val="24"/>
          <w:szCs w:val="24"/>
        </w:rPr>
        <w:t>★</w:t>
      </w:r>
      <w:r>
        <w:rPr>
          <w:rFonts w:ascii="宋体" w:eastAsia="宋体" w:hAnsi="宋体" w:hint="eastAsia"/>
          <w:color w:val="000000"/>
          <w:sz w:val="24"/>
          <w:szCs w:val="24"/>
        </w:rPr>
        <w:t xml:space="preserve">2.24 </w:t>
      </w:r>
      <w:r>
        <w:rPr>
          <w:rFonts w:ascii="宋体" w:eastAsia="宋体" w:hAnsi="宋体" w:hint="eastAsia"/>
          <w:color w:val="000000"/>
          <w:sz w:val="24"/>
          <w:szCs w:val="24"/>
        </w:rPr>
        <w:t>外形尺寸</w:t>
      </w:r>
      <w:r>
        <w:rPr>
          <w:rFonts w:ascii="宋体" w:eastAsia="宋体" w:hAnsi="宋体" w:hint="eastAsia"/>
          <w:color w:val="000000"/>
          <w:sz w:val="24"/>
          <w:szCs w:val="24"/>
        </w:rPr>
        <w:t xml:space="preserve">: </w:t>
      </w:r>
      <w:r>
        <w:rPr>
          <w:rFonts w:ascii="宋体" w:eastAsia="宋体" w:hAnsi="宋体" w:hint="eastAsia"/>
          <w:sz w:val="24"/>
          <w:szCs w:val="24"/>
        </w:rPr>
        <w:t>因场地原因，尺寸要求整体高度（含支架）≤</w:t>
      </w:r>
      <w:r>
        <w:rPr>
          <w:rFonts w:ascii="宋体" w:eastAsia="宋体" w:hAnsi="宋体" w:hint="eastAsia"/>
          <w:sz w:val="24"/>
          <w:szCs w:val="24"/>
        </w:rPr>
        <w:t>2150mm</w:t>
      </w:r>
      <w:r>
        <w:rPr>
          <w:rFonts w:ascii="宋体" w:eastAsia="宋体" w:hAnsi="宋体" w:hint="eastAsia"/>
          <w:sz w:val="24"/>
          <w:szCs w:val="24"/>
        </w:rPr>
        <w:t>（最低可至</w:t>
      </w:r>
      <w:r>
        <w:rPr>
          <w:rFonts w:ascii="宋体" w:eastAsia="宋体" w:hAnsi="宋体" w:hint="eastAsia"/>
          <w:sz w:val="24"/>
          <w:szCs w:val="24"/>
        </w:rPr>
        <w:t>2000mm</w:t>
      </w:r>
      <w:r>
        <w:rPr>
          <w:rFonts w:ascii="宋体" w:eastAsia="宋体" w:hAnsi="宋体" w:hint="eastAsia"/>
          <w:sz w:val="24"/>
          <w:szCs w:val="24"/>
        </w:rPr>
        <w:t>），工作区内部工作尺寸宽度要求≥</w:t>
      </w:r>
      <w:r>
        <w:rPr>
          <w:rFonts w:ascii="宋体" w:eastAsia="宋体" w:hAnsi="宋体" w:hint="eastAsia"/>
          <w:sz w:val="24"/>
          <w:szCs w:val="24"/>
        </w:rPr>
        <w:t>1550mm</w:t>
      </w:r>
      <w:r>
        <w:rPr>
          <w:rFonts w:ascii="宋体" w:eastAsia="宋体" w:hAnsi="宋体" w:hint="eastAsia"/>
          <w:sz w:val="24"/>
          <w:szCs w:val="24"/>
        </w:rPr>
        <w:t>，外形尺寸≤</w:t>
      </w:r>
      <w:r>
        <w:rPr>
          <w:rFonts w:ascii="宋体" w:eastAsia="宋体" w:hAnsi="宋体" w:hint="eastAsia"/>
          <w:sz w:val="24"/>
          <w:szCs w:val="24"/>
        </w:rPr>
        <w:t>1650mm</w:t>
      </w:r>
    </w:p>
    <w:p w:rsidR="00821855" w:rsidRDefault="000C566A">
      <w:pPr>
        <w:tabs>
          <w:tab w:val="left" w:pos="6090"/>
        </w:tabs>
        <w:rPr>
          <w:rFonts w:ascii="宋体" w:eastAsia="宋体" w:hAnsi="宋体"/>
          <w:color w:val="000000"/>
          <w:sz w:val="24"/>
          <w:szCs w:val="24"/>
        </w:rPr>
      </w:pPr>
      <w:r>
        <w:rPr>
          <w:rFonts w:ascii="宋体" w:eastAsia="宋体" w:hAnsi="宋体" w:cs="宋体" w:hint="eastAsia"/>
          <w:sz w:val="24"/>
          <w:szCs w:val="24"/>
        </w:rPr>
        <w:lastRenderedPageBreak/>
        <w:t>★</w:t>
      </w:r>
      <w:r>
        <w:rPr>
          <w:rFonts w:ascii="宋体" w:eastAsia="宋体" w:hAnsi="宋体" w:hint="eastAsia"/>
          <w:color w:val="000000"/>
          <w:sz w:val="24"/>
          <w:szCs w:val="24"/>
        </w:rPr>
        <w:t xml:space="preserve">2.25 </w:t>
      </w:r>
      <w:r>
        <w:rPr>
          <w:rFonts w:ascii="宋体" w:eastAsia="宋体" w:hAnsi="宋体" w:hint="eastAsia"/>
          <w:sz w:val="24"/>
          <w:szCs w:val="24"/>
        </w:rPr>
        <w:t>实验室设备管理应用系统；将用户实验室设备进行整体记录，实现动态检测各设备使用状态，显示运作设备提供的各实验室参数的动态变化，对异常参数给予预警提示，实现设备的整体运行管理。</w:t>
      </w:r>
    </w:p>
    <w:p w:rsidR="00821855" w:rsidRDefault="000C566A">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hint="eastAsia"/>
          <w:color w:val="000000"/>
          <w:sz w:val="24"/>
          <w:szCs w:val="24"/>
        </w:rPr>
        <w:t>2</w:t>
      </w:r>
      <w:r>
        <w:rPr>
          <w:rFonts w:ascii="宋体" w:eastAsia="宋体" w:hAnsi="宋体" w:hint="eastAsia"/>
          <w:color w:val="000000"/>
          <w:sz w:val="24"/>
          <w:szCs w:val="24"/>
        </w:rPr>
        <w:t>.</w:t>
      </w:r>
      <w:r>
        <w:rPr>
          <w:rFonts w:ascii="宋体" w:eastAsia="宋体" w:hAnsi="宋体" w:cs="宋体" w:hint="eastAsia"/>
          <w:sz w:val="24"/>
          <w:szCs w:val="24"/>
        </w:rPr>
        <w:t>26.</w:t>
      </w:r>
      <w:r>
        <w:rPr>
          <w:rFonts w:ascii="宋体" w:eastAsia="宋体" w:hAnsi="宋体" w:cs="宋体" w:hint="eastAsia"/>
          <w:sz w:val="24"/>
          <w:szCs w:val="24"/>
        </w:rPr>
        <w:t>原厂质保≥三年</w:t>
      </w:r>
    </w:p>
    <w:p w:rsidR="00821855" w:rsidRDefault="000C566A">
      <w:pP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配置清单：</w:t>
      </w:r>
    </w:p>
    <w:p w:rsidR="00821855" w:rsidRDefault="000C566A">
      <w:pPr>
        <w:rPr>
          <w:rFonts w:ascii="宋体" w:eastAsia="宋体" w:hAnsi="宋体"/>
          <w:sz w:val="24"/>
          <w:szCs w:val="24"/>
        </w:rPr>
      </w:pPr>
      <w:r>
        <w:rPr>
          <w:rFonts w:ascii="宋体" w:eastAsia="宋体" w:hAnsi="宋体" w:hint="eastAsia"/>
          <w:sz w:val="24"/>
          <w:szCs w:val="24"/>
        </w:rPr>
        <w:t>3.1</w:t>
      </w:r>
      <w:r>
        <w:rPr>
          <w:rFonts w:ascii="宋体" w:eastAsia="宋体" w:hAnsi="宋体" w:hint="eastAsia"/>
          <w:sz w:val="24"/>
          <w:szCs w:val="24"/>
        </w:rPr>
        <w:t>主机（手动</w:t>
      </w:r>
      <w:r>
        <w:rPr>
          <w:rFonts w:ascii="宋体" w:eastAsia="宋体" w:hAnsi="宋体" w:hint="eastAsia"/>
          <w:sz w:val="24"/>
          <w:szCs w:val="24"/>
        </w:rPr>
        <w:t>,ULPA</w:t>
      </w:r>
      <w:r>
        <w:rPr>
          <w:rFonts w:ascii="宋体" w:eastAsia="宋体" w:hAnsi="宋体" w:hint="eastAsia"/>
          <w:sz w:val="24"/>
          <w:szCs w:val="24"/>
        </w:rPr>
        <w:t>过滤器）</w:t>
      </w:r>
    </w:p>
    <w:p w:rsidR="00821855" w:rsidRDefault="000C566A">
      <w:pPr>
        <w:rPr>
          <w:rFonts w:ascii="宋体" w:eastAsia="宋体" w:hAnsi="宋体"/>
          <w:sz w:val="24"/>
          <w:szCs w:val="24"/>
        </w:rPr>
      </w:pPr>
      <w:r>
        <w:rPr>
          <w:rFonts w:ascii="宋体" w:eastAsia="宋体" w:hAnsi="宋体" w:hint="eastAsia"/>
          <w:sz w:val="24"/>
          <w:szCs w:val="24"/>
        </w:rPr>
        <w:t>3.2</w:t>
      </w:r>
      <w:r>
        <w:rPr>
          <w:rFonts w:ascii="宋体" w:eastAsia="宋体" w:hAnsi="宋体" w:hint="eastAsia"/>
          <w:sz w:val="24"/>
          <w:szCs w:val="24"/>
        </w:rPr>
        <w:t>固定式支架</w:t>
      </w:r>
    </w:p>
    <w:p w:rsidR="00821855" w:rsidRDefault="000C566A">
      <w:pPr>
        <w:rPr>
          <w:rFonts w:ascii="宋体" w:eastAsia="宋体" w:hAnsi="宋体"/>
          <w:sz w:val="24"/>
          <w:szCs w:val="24"/>
        </w:rPr>
      </w:pPr>
      <w:r>
        <w:rPr>
          <w:rFonts w:ascii="宋体" w:eastAsia="宋体" w:hAnsi="宋体" w:hint="eastAsia"/>
          <w:sz w:val="24"/>
          <w:szCs w:val="24"/>
        </w:rPr>
        <w:t>3.3</w:t>
      </w:r>
      <w:r>
        <w:rPr>
          <w:rFonts w:ascii="宋体" w:eastAsia="宋体" w:hAnsi="宋体" w:hint="eastAsia"/>
          <w:sz w:val="24"/>
          <w:szCs w:val="24"/>
        </w:rPr>
        <w:t>紫外消毒灯</w:t>
      </w:r>
    </w:p>
    <w:p w:rsidR="00821855" w:rsidRDefault="000C566A">
      <w:pPr>
        <w:rPr>
          <w:rFonts w:ascii="宋体" w:eastAsia="宋体" w:hAnsi="宋体"/>
          <w:sz w:val="24"/>
          <w:szCs w:val="24"/>
        </w:rPr>
      </w:pPr>
      <w:r>
        <w:rPr>
          <w:rFonts w:ascii="宋体" w:eastAsia="宋体" w:hAnsi="宋体" w:hint="eastAsia"/>
          <w:sz w:val="24"/>
          <w:szCs w:val="24"/>
        </w:rPr>
        <w:t>3.4</w:t>
      </w:r>
      <w:r>
        <w:rPr>
          <w:rFonts w:ascii="宋体" w:eastAsia="宋体" w:hAnsi="宋体" w:hint="eastAsia"/>
          <w:sz w:val="24"/>
          <w:szCs w:val="24"/>
        </w:rPr>
        <w:t>荧光灯管</w:t>
      </w:r>
      <w:bookmarkStart w:id="21" w:name="_Toc11326096"/>
    </w:p>
    <w:p w:rsidR="00821855" w:rsidRDefault="000C566A">
      <w:pPr>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原厂质保期≥三年</w:t>
      </w: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821855">
      <w:pPr>
        <w:rPr>
          <w:rFonts w:ascii="宋体" w:eastAsia="宋体" w:hAnsi="宋体"/>
          <w:szCs w:val="21"/>
        </w:rPr>
      </w:pPr>
    </w:p>
    <w:p w:rsidR="00821855" w:rsidRDefault="000C566A">
      <w:pPr>
        <w:keepNext/>
        <w:keepLines/>
        <w:autoSpaceDE w:val="0"/>
        <w:autoSpaceDN w:val="0"/>
        <w:spacing w:before="260" w:after="260" w:line="360" w:lineRule="auto"/>
        <w:jc w:val="left"/>
        <w:outlineLvl w:val="2"/>
        <w:rPr>
          <w:rFonts w:ascii="宋体" w:eastAsia="宋体" w:hAnsi="宋体" w:cs="黑体"/>
          <w:spacing w:val="8"/>
          <w:kern w:val="0"/>
          <w:sz w:val="22"/>
          <w:szCs w:val="28"/>
        </w:rPr>
      </w:pPr>
      <w:r>
        <w:rPr>
          <w:rFonts w:ascii="宋体" w:eastAsia="宋体" w:hAnsi="宋体" w:cs="Times New Roman" w:hint="eastAsia"/>
          <w:b/>
          <w:sz w:val="28"/>
          <w:szCs w:val="20"/>
        </w:rPr>
        <w:lastRenderedPageBreak/>
        <w:t>附件</w:t>
      </w:r>
      <w:r>
        <w:rPr>
          <w:rFonts w:ascii="宋体" w:eastAsia="宋体" w:hAnsi="宋体" w:cs="Times New Roman" w:hint="eastAsia"/>
          <w:b/>
          <w:sz w:val="28"/>
          <w:szCs w:val="20"/>
        </w:rPr>
        <w:t>1</w:t>
      </w:r>
      <w:r>
        <w:rPr>
          <w:rFonts w:ascii="宋体" w:eastAsia="宋体" w:hAnsi="宋体" w:cs="Times New Roman" w:hint="eastAsia"/>
          <w:b/>
          <w:sz w:val="28"/>
          <w:szCs w:val="20"/>
        </w:rPr>
        <w:t>：无重大违法记录承诺书（格式）</w:t>
      </w:r>
      <w:bookmarkEnd w:id="21"/>
    </w:p>
    <w:p w:rsidR="00821855" w:rsidRDefault="00821855">
      <w:pPr>
        <w:autoSpaceDE w:val="0"/>
        <w:autoSpaceDN w:val="0"/>
        <w:adjustRightInd w:val="0"/>
        <w:snapToGrid w:val="0"/>
        <w:spacing w:line="360" w:lineRule="auto"/>
        <w:jc w:val="center"/>
        <w:outlineLvl w:val="1"/>
        <w:rPr>
          <w:rFonts w:ascii="宋体" w:eastAsia="宋体" w:hAnsi="宋体" w:cs="黑体"/>
          <w:b/>
          <w:spacing w:val="8"/>
          <w:kern w:val="0"/>
          <w:sz w:val="27"/>
          <w:szCs w:val="20"/>
        </w:rPr>
      </w:pPr>
    </w:p>
    <w:p w:rsidR="00821855" w:rsidRDefault="000C566A">
      <w:pPr>
        <w:spacing w:line="360" w:lineRule="auto"/>
        <w:rPr>
          <w:rFonts w:ascii="宋体" w:eastAsia="宋体" w:hAnsi="宋体" w:cs="Times New Roman"/>
          <w:sz w:val="24"/>
          <w:szCs w:val="20"/>
        </w:rPr>
      </w:pPr>
      <w:bookmarkStart w:id="22" w:name="_Hlk72236197"/>
      <w:r>
        <w:rPr>
          <w:rFonts w:ascii="宋体" w:eastAsia="宋体" w:hAnsi="宋体" w:cs="Times New Roman" w:hint="eastAsia"/>
          <w:sz w:val="24"/>
          <w:szCs w:val="20"/>
        </w:rPr>
        <w:t>上海市中医医院</w:t>
      </w:r>
      <w:bookmarkEnd w:id="22"/>
      <w:r>
        <w:rPr>
          <w:rFonts w:ascii="宋体" w:eastAsia="宋体" w:hAnsi="宋体" w:cs="Times New Roman" w:hint="eastAsia"/>
          <w:sz w:val="24"/>
          <w:szCs w:val="20"/>
        </w:rPr>
        <w:t>：</w:t>
      </w:r>
    </w:p>
    <w:p w:rsidR="00821855" w:rsidRDefault="00821855">
      <w:pPr>
        <w:spacing w:line="360" w:lineRule="auto"/>
        <w:rPr>
          <w:rFonts w:ascii="宋体" w:eastAsia="宋体" w:hAnsi="宋体" w:cs="Times New Roman"/>
          <w:sz w:val="24"/>
          <w:szCs w:val="20"/>
        </w:rPr>
      </w:pPr>
    </w:p>
    <w:p w:rsidR="00821855" w:rsidRDefault="00821855">
      <w:pPr>
        <w:spacing w:line="360" w:lineRule="auto"/>
        <w:rPr>
          <w:rFonts w:ascii="宋体" w:eastAsia="宋体" w:hAnsi="宋体" w:cs="Times New Roman"/>
          <w:sz w:val="24"/>
          <w:szCs w:val="20"/>
        </w:rPr>
      </w:pPr>
    </w:p>
    <w:p w:rsidR="00821855" w:rsidRDefault="000C566A" w:rsidP="00821855">
      <w:pPr>
        <w:spacing w:beforeLines="50" w:afterLines="50" w:line="360" w:lineRule="auto"/>
        <w:jc w:val="left"/>
        <w:rPr>
          <w:rFonts w:ascii="宋体" w:eastAsia="宋体" w:hAnsi="宋体" w:cs="Times New Roman"/>
          <w:sz w:val="24"/>
          <w:szCs w:val="20"/>
        </w:rPr>
      </w:pPr>
      <w:r>
        <w:rPr>
          <w:rFonts w:ascii="宋体" w:eastAsia="宋体" w:hAnsi="宋体" w:cs="Times New Roman" w:hint="eastAsia"/>
          <w:sz w:val="24"/>
          <w:szCs w:val="20"/>
          <w:u w:val="single"/>
        </w:rPr>
        <w:t xml:space="preserve">      </w:t>
      </w:r>
      <w:r>
        <w:rPr>
          <w:rFonts w:ascii="宋体" w:eastAsia="宋体" w:hAnsi="宋体" w:cs="Times New Roman" w:hint="eastAsia"/>
          <w:sz w:val="24"/>
          <w:szCs w:val="20"/>
          <w:u w:val="single"/>
        </w:rPr>
        <w:t>（投标人名称）</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参加贵公司组织的</w:t>
      </w:r>
      <w:r>
        <w:rPr>
          <w:rFonts w:ascii="宋体" w:eastAsia="宋体" w:hAnsi="宋体" w:cs="Times New Roman" w:hint="eastAsia"/>
          <w:sz w:val="24"/>
          <w:szCs w:val="20"/>
        </w:rPr>
        <w:t xml:space="preserve"> </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u w:val="single"/>
        </w:rPr>
        <w:t>（项目名称）</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项目的投标。在此郑重声明：我公司参加政府采购活动前三年内，在经营活动中没有重大违法记录。</w:t>
      </w:r>
    </w:p>
    <w:p w:rsidR="00821855" w:rsidRDefault="00821855">
      <w:pPr>
        <w:spacing w:line="360" w:lineRule="auto"/>
        <w:rPr>
          <w:rFonts w:ascii="宋体" w:eastAsia="宋体" w:hAnsi="宋体" w:cs="Times New Roman"/>
          <w:sz w:val="24"/>
          <w:szCs w:val="20"/>
        </w:rPr>
      </w:pPr>
    </w:p>
    <w:p w:rsidR="00821855" w:rsidRDefault="00821855">
      <w:pPr>
        <w:spacing w:line="360" w:lineRule="auto"/>
        <w:rPr>
          <w:rFonts w:ascii="宋体" w:eastAsia="宋体" w:hAnsi="宋体" w:cs="Times New Roman"/>
          <w:sz w:val="24"/>
          <w:szCs w:val="20"/>
        </w:rPr>
      </w:pPr>
    </w:p>
    <w:p w:rsidR="00821855" w:rsidRDefault="000C566A">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投标人代表签字：</w:t>
      </w:r>
      <w:r>
        <w:rPr>
          <w:rFonts w:ascii="宋体" w:eastAsia="宋体" w:hAnsi="宋体" w:cs="Times New Roman" w:hint="eastAsia"/>
          <w:sz w:val="24"/>
          <w:szCs w:val="20"/>
        </w:rPr>
        <w:t>______________</w:t>
      </w:r>
    </w:p>
    <w:p w:rsidR="00821855" w:rsidRDefault="000C566A">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日期：</w:t>
      </w:r>
      <w:r>
        <w:rPr>
          <w:rFonts w:ascii="宋体" w:eastAsia="宋体" w:hAnsi="宋体" w:cs="Times New Roman" w:hint="eastAsia"/>
          <w:sz w:val="24"/>
          <w:szCs w:val="20"/>
        </w:rPr>
        <w:t>________________________</w:t>
      </w:r>
    </w:p>
    <w:p w:rsidR="00821855" w:rsidRDefault="000C566A">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投标人名称：</w:t>
      </w:r>
      <w:r>
        <w:rPr>
          <w:rFonts w:ascii="宋体" w:eastAsia="宋体" w:hAnsi="宋体" w:cs="Times New Roman" w:hint="eastAsia"/>
          <w:sz w:val="24"/>
          <w:szCs w:val="20"/>
        </w:rPr>
        <w:t>__________________</w:t>
      </w:r>
    </w:p>
    <w:p w:rsidR="00821855" w:rsidRDefault="000C566A">
      <w:pPr>
        <w:spacing w:line="360" w:lineRule="auto"/>
        <w:jc w:val="left"/>
        <w:rPr>
          <w:rFonts w:ascii="宋体" w:eastAsia="宋体" w:hAnsi="宋体" w:cs="Times New Roman"/>
          <w:sz w:val="24"/>
          <w:szCs w:val="20"/>
        </w:rPr>
        <w:sectPr w:rsidR="00821855">
          <w:pgSz w:w="11907" w:h="16840"/>
          <w:pgMar w:top="1418" w:right="1302" w:bottom="1242" w:left="1260" w:header="567" w:footer="567" w:gutter="0"/>
          <w:cols w:space="425"/>
        </w:sectPr>
      </w:pPr>
      <w:r>
        <w:rPr>
          <w:rFonts w:ascii="宋体" w:eastAsia="宋体" w:hAnsi="宋体" w:cs="Times New Roman" w:hint="eastAsia"/>
          <w:sz w:val="24"/>
          <w:szCs w:val="20"/>
        </w:rPr>
        <w:t>公章：</w:t>
      </w:r>
      <w:r>
        <w:rPr>
          <w:rFonts w:ascii="宋体" w:eastAsia="宋体" w:hAnsi="宋体" w:cs="Times New Roman" w:hint="eastAsia"/>
          <w:sz w:val="24"/>
          <w:szCs w:val="20"/>
        </w:rPr>
        <w:t>________________________</w:t>
      </w:r>
    </w:p>
    <w:p w:rsidR="00821855" w:rsidRDefault="000C566A">
      <w:pPr>
        <w:keepNext/>
        <w:keepLines/>
        <w:autoSpaceDE w:val="0"/>
        <w:autoSpaceDN w:val="0"/>
        <w:spacing w:before="260" w:after="260" w:line="360" w:lineRule="auto"/>
        <w:jc w:val="left"/>
        <w:outlineLvl w:val="2"/>
        <w:rPr>
          <w:rFonts w:ascii="宋体" w:eastAsia="宋体" w:hAnsi="宋体" w:cs="Times New Roman"/>
          <w:b/>
          <w:sz w:val="28"/>
          <w:szCs w:val="20"/>
        </w:rPr>
      </w:pPr>
      <w:bookmarkStart w:id="23" w:name="_Toc11326097"/>
      <w:r>
        <w:rPr>
          <w:rFonts w:ascii="宋体" w:eastAsia="宋体" w:hAnsi="宋体" w:cs="Times New Roman" w:hint="eastAsia"/>
          <w:b/>
          <w:sz w:val="28"/>
          <w:szCs w:val="20"/>
        </w:rPr>
        <w:lastRenderedPageBreak/>
        <w:t>附件</w:t>
      </w:r>
      <w:r>
        <w:rPr>
          <w:rFonts w:ascii="宋体" w:eastAsia="宋体" w:hAnsi="宋体" w:cs="Times New Roman" w:hint="eastAsia"/>
          <w:b/>
          <w:sz w:val="28"/>
          <w:szCs w:val="20"/>
        </w:rPr>
        <w:t>2</w:t>
      </w:r>
      <w:r>
        <w:rPr>
          <w:rFonts w:ascii="宋体" w:eastAsia="宋体" w:hAnsi="宋体" w:cs="Times New Roman" w:hint="eastAsia"/>
          <w:b/>
          <w:sz w:val="28"/>
          <w:szCs w:val="20"/>
        </w:rPr>
        <w:t>：无行贿犯罪记录声明函（格式）</w:t>
      </w:r>
      <w:bookmarkEnd w:id="23"/>
    </w:p>
    <w:p w:rsidR="00821855" w:rsidRDefault="00821855">
      <w:pPr>
        <w:autoSpaceDE w:val="0"/>
        <w:autoSpaceDN w:val="0"/>
        <w:adjustRightInd w:val="0"/>
        <w:snapToGrid w:val="0"/>
        <w:spacing w:line="360" w:lineRule="auto"/>
        <w:jc w:val="center"/>
        <w:outlineLvl w:val="1"/>
        <w:rPr>
          <w:rFonts w:ascii="宋体" w:eastAsia="宋体" w:hAnsi="宋体" w:cs="黑体"/>
          <w:b/>
          <w:spacing w:val="8"/>
          <w:kern w:val="0"/>
          <w:sz w:val="24"/>
          <w:szCs w:val="24"/>
        </w:rPr>
      </w:pPr>
    </w:p>
    <w:p w:rsidR="00821855" w:rsidRDefault="000C566A" w:rsidP="00821855">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821855" w:rsidRDefault="00821855" w:rsidP="00821855">
      <w:pPr>
        <w:spacing w:beforeLines="50" w:afterLines="50" w:line="360" w:lineRule="auto"/>
        <w:jc w:val="left"/>
        <w:rPr>
          <w:rFonts w:ascii="宋体" w:eastAsia="宋体" w:hAnsi="宋体" w:cs="Times New Roman"/>
          <w:sz w:val="24"/>
          <w:szCs w:val="24"/>
        </w:rPr>
      </w:pPr>
    </w:p>
    <w:p w:rsidR="00821855" w:rsidRDefault="000C566A" w:rsidP="00821855">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（投标人名称）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参加贵公司组织的</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（项目名称）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项目的投标。在此郑重声明：经查询中国裁判文书网，我公司自开展经营活动以来，未有过行贿犯罪记录。</w:t>
      </w:r>
    </w:p>
    <w:p w:rsidR="00821855" w:rsidRDefault="000C566A" w:rsidP="00821855">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rPr>
        <w:t>特此声明。</w:t>
      </w:r>
    </w:p>
    <w:p w:rsidR="00821855" w:rsidRDefault="000C566A" w:rsidP="00821855">
      <w:pPr>
        <w:spacing w:beforeLines="50" w:afterLines="50" w:line="360" w:lineRule="auto"/>
        <w:jc w:val="left"/>
        <w:rPr>
          <w:rFonts w:ascii="宋体" w:eastAsia="宋体" w:hAnsi="宋体" w:cs="Times New Roman"/>
          <w:sz w:val="24"/>
          <w:szCs w:val="24"/>
        </w:rPr>
      </w:pPr>
      <w:r>
        <w:rPr>
          <w:rFonts w:ascii="宋体" w:eastAsia="宋体" w:hAnsi="宋体" w:cs="Arial" w:hint="eastAsia"/>
          <w:kern w:val="0"/>
          <w:sz w:val="24"/>
          <w:szCs w:val="24"/>
        </w:rPr>
        <w:t xml:space="preserve">    </w:t>
      </w:r>
      <w:r>
        <w:rPr>
          <w:rFonts w:ascii="宋体" w:eastAsia="宋体" w:hAnsi="宋体" w:cs="Arial" w:hint="eastAsia"/>
          <w:kern w:val="0"/>
          <w:sz w:val="24"/>
          <w:szCs w:val="24"/>
        </w:rPr>
        <w:t>本公司对上述声明的真实性负责。如有虚假，将依法承担相应责任。</w:t>
      </w:r>
    </w:p>
    <w:p w:rsidR="00821855" w:rsidRDefault="00821855" w:rsidP="00821855">
      <w:pPr>
        <w:spacing w:beforeLines="50" w:afterLines="50" w:line="360" w:lineRule="auto"/>
        <w:jc w:val="left"/>
        <w:rPr>
          <w:rFonts w:ascii="宋体" w:eastAsia="宋体" w:hAnsi="宋体" w:cs="Times New Roman"/>
          <w:sz w:val="24"/>
          <w:szCs w:val="24"/>
        </w:rPr>
      </w:pPr>
    </w:p>
    <w:p w:rsidR="00821855" w:rsidRDefault="00821855">
      <w:pPr>
        <w:spacing w:line="360" w:lineRule="auto"/>
        <w:jc w:val="left"/>
        <w:rPr>
          <w:rFonts w:ascii="宋体" w:eastAsia="宋体" w:hAnsi="宋体" w:cs="Times New Roman"/>
          <w:sz w:val="24"/>
          <w:szCs w:val="24"/>
        </w:rPr>
      </w:pPr>
    </w:p>
    <w:p w:rsidR="00821855" w:rsidRDefault="000C566A">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821855" w:rsidRDefault="000C566A">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日期</w:t>
      </w:r>
      <w:r>
        <w:rPr>
          <w:rFonts w:ascii="宋体" w:eastAsia="宋体" w:hAnsi="宋体" w:cs="Times New Roman" w:hint="eastAsia"/>
          <w:sz w:val="24"/>
          <w:szCs w:val="24"/>
        </w:rPr>
        <w:t xml:space="preserve">:__________________________  </w:t>
      </w:r>
    </w:p>
    <w:p w:rsidR="00821855" w:rsidRDefault="000C566A">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w:t>
      </w:r>
      <w:r>
        <w:rPr>
          <w:rFonts w:ascii="宋体" w:eastAsia="宋体" w:hAnsi="宋体" w:cs="Times New Roman"/>
          <w:sz w:val="24"/>
          <w:szCs w:val="24"/>
        </w:rPr>
        <w:t>:</w:t>
      </w:r>
      <w:r>
        <w:rPr>
          <w:rFonts w:ascii="宋体" w:eastAsia="宋体" w:hAnsi="宋体" w:cs="Times New Roman" w:hint="eastAsia"/>
          <w:sz w:val="24"/>
          <w:szCs w:val="24"/>
        </w:rPr>
        <w:t xml:space="preserve">______________________ </w:t>
      </w:r>
    </w:p>
    <w:p w:rsidR="00821855" w:rsidRDefault="000C566A">
      <w:pPr>
        <w:spacing w:line="360" w:lineRule="auto"/>
        <w:jc w:val="left"/>
        <w:rPr>
          <w:rFonts w:ascii="宋体" w:eastAsia="宋体" w:hAnsi="宋体" w:cs="Times New Roman"/>
          <w:sz w:val="24"/>
          <w:szCs w:val="24"/>
          <w:u w:val="single"/>
        </w:rPr>
      </w:pPr>
      <w:r>
        <w:rPr>
          <w:rFonts w:ascii="宋体" w:eastAsia="宋体" w:hAnsi="宋体" w:cs="Times New Roman" w:hint="eastAsia"/>
          <w:sz w:val="24"/>
          <w:szCs w:val="24"/>
        </w:rPr>
        <w:t>公章：</w:t>
      </w:r>
      <w:r>
        <w:rPr>
          <w:rFonts w:ascii="宋体" w:eastAsia="宋体" w:hAnsi="宋体" w:cs="Times New Roman" w:hint="eastAsia"/>
          <w:sz w:val="24"/>
          <w:szCs w:val="24"/>
          <w:u w:val="single"/>
        </w:rPr>
        <w:t xml:space="preserve">              </w:t>
      </w:r>
    </w:p>
    <w:p w:rsidR="00821855" w:rsidRDefault="00821855">
      <w:pPr>
        <w:spacing w:line="360" w:lineRule="auto"/>
        <w:jc w:val="left"/>
        <w:rPr>
          <w:rFonts w:ascii="宋体" w:eastAsia="宋体" w:hAnsi="宋体" w:cs="Times New Roman"/>
          <w:sz w:val="24"/>
          <w:szCs w:val="24"/>
          <w:u w:val="single"/>
        </w:rPr>
      </w:pPr>
    </w:p>
    <w:p w:rsidR="00821855" w:rsidRDefault="00821855">
      <w:pPr>
        <w:spacing w:line="360" w:lineRule="auto"/>
        <w:jc w:val="left"/>
        <w:rPr>
          <w:rFonts w:ascii="宋体" w:eastAsia="宋体" w:hAnsi="宋体" w:cs="Times New Roman"/>
          <w:sz w:val="24"/>
          <w:szCs w:val="24"/>
          <w:u w:val="single"/>
        </w:rPr>
      </w:pPr>
    </w:p>
    <w:p w:rsidR="00821855" w:rsidRDefault="00821855">
      <w:pPr>
        <w:spacing w:line="360" w:lineRule="auto"/>
        <w:jc w:val="left"/>
        <w:rPr>
          <w:rFonts w:ascii="宋体" w:eastAsia="宋体" w:hAnsi="宋体" w:cs="Times New Roman"/>
          <w:sz w:val="24"/>
          <w:szCs w:val="24"/>
          <w:u w:val="single"/>
        </w:rPr>
      </w:pPr>
    </w:p>
    <w:p w:rsidR="00821855" w:rsidRDefault="00821855"/>
    <w:sectPr w:rsidR="00821855" w:rsidSect="00821855">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66A" w:rsidRDefault="000C566A" w:rsidP="00821855">
      <w:r>
        <w:separator/>
      </w:r>
    </w:p>
  </w:endnote>
  <w:endnote w:type="continuationSeparator" w:id="0">
    <w:p w:rsidR="000C566A" w:rsidRDefault="000C566A" w:rsidP="00821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dobe 黑体 Std R">
    <w:altName w:val="黑体"/>
    <w:charset w:val="86"/>
    <w:family w:val="swiss"/>
    <w:pitch w:val="default"/>
    <w:sig w:usb0="00000000" w:usb1="0000000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55" w:rsidRDefault="00821855">
    <w:pPr>
      <w:pStyle w:val="ac"/>
      <w:framePr w:wrap="around" w:vAnchor="text" w:hAnchor="margin" w:xAlign="right" w:y="1"/>
      <w:rPr>
        <w:rStyle w:val="af3"/>
      </w:rPr>
    </w:pPr>
    <w:r>
      <w:rPr>
        <w:rStyle w:val="af3"/>
      </w:rPr>
      <w:fldChar w:fldCharType="begin"/>
    </w:r>
    <w:r w:rsidR="000C566A">
      <w:rPr>
        <w:rStyle w:val="af3"/>
      </w:rPr>
      <w:instrText xml:space="preserve">PAGE  </w:instrText>
    </w:r>
    <w:r>
      <w:rPr>
        <w:rStyle w:val="af3"/>
      </w:rPr>
      <w:fldChar w:fldCharType="separate"/>
    </w:r>
    <w:r w:rsidR="000C566A">
      <w:rPr>
        <w:rStyle w:val="af3"/>
      </w:rPr>
      <w:t>77</w:t>
    </w:r>
    <w:r>
      <w:rPr>
        <w:rStyle w:val="af3"/>
      </w:rPr>
      <w:fldChar w:fldCharType="end"/>
    </w:r>
  </w:p>
  <w:p w:rsidR="00821855" w:rsidRDefault="00821855">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55" w:rsidRDefault="00821855">
    <w:pPr>
      <w:pStyle w:val="ac"/>
      <w:jc w:val="center"/>
    </w:pPr>
    <w:r w:rsidRPr="00821855">
      <w:fldChar w:fldCharType="begin"/>
    </w:r>
    <w:r w:rsidR="000C566A">
      <w:instrText xml:space="preserve"> PAGE   \* MERGEFORMAT </w:instrText>
    </w:r>
    <w:r w:rsidRPr="00821855">
      <w:fldChar w:fldCharType="separate"/>
    </w:r>
    <w:r w:rsidR="007A4F2D" w:rsidRPr="007A4F2D">
      <w:rPr>
        <w:noProof/>
        <w:lang w:val="zh-CN"/>
      </w:rPr>
      <w:t>1</w:t>
    </w:r>
    <w:r>
      <w:rPr>
        <w:lang w:val="zh-CN"/>
      </w:rPr>
      <w:fldChar w:fldCharType="end"/>
    </w:r>
  </w:p>
  <w:p w:rsidR="00821855" w:rsidRDefault="00821855">
    <w:pPr>
      <w:pStyle w:val="ac"/>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55" w:rsidRDefault="00821855">
    <w:pPr>
      <w:pStyle w:val="ac"/>
      <w:jc w:val="center"/>
    </w:pPr>
    <w:r w:rsidRPr="00821855">
      <w:fldChar w:fldCharType="begin"/>
    </w:r>
    <w:r w:rsidR="000C566A">
      <w:instrText xml:space="preserve"> PAGE   \* MERGEFORMAT </w:instrText>
    </w:r>
    <w:r w:rsidRPr="00821855">
      <w:fldChar w:fldCharType="separate"/>
    </w:r>
    <w:r w:rsidR="007A4F2D" w:rsidRPr="007A4F2D">
      <w:rPr>
        <w:noProof/>
        <w:lang w:val="zh-CN"/>
      </w:rPr>
      <w:t>2</w:t>
    </w:r>
    <w:r>
      <w:rPr>
        <w:lang w:val="zh-CN"/>
      </w:rPr>
      <w:fldChar w:fldCharType="end"/>
    </w:r>
  </w:p>
  <w:p w:rsidR="00821855" w:rsidRDefault="00821855">
    <w:pPr>
      <w:pStyle w:val="ac"/>
      <w:tabs>
        <w:tab w:val="clear"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55" w:rsidRDefault="00821855">
    <w:pPr>
      <w:pStyle w:val="ac"/>
      <w:jc w:val="center"/>
    </w:pPr>
    <w:r w:rsidRPr="00821855">
      <w:fldChar w:fldCharType="begin"/>
    </w:r>
    <w:r w:rsidR="000C566A">
      <w:instrText xml:space="preserve"> PAGE   \* MERGEFORMAT </w:instrText>
    </w:r>
    <w:r w:rsidRPr="00821855">
      <w:fldChar w:fldCharType="separate"/>
    </w:r>
    <w:r w:rsidR="007A4F2D" w:rsidRPr="007A4F2D">
      <w:rPr>
        <w:noProof/>
        <w:lang w:val="zh-CN"/>
      </w:rPr>
      <w:t>9</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55" w:rsidRDefault="00821855">
    <w:pPr>
      <w:pStyle w:val="ac"/>
      <w:framePr w:wrap="around" w:vAnchor="text" w:hAnchor="margin" w:xAlign="right" w:y="1"/>
      <w:rPr>
        <w:rStyle w:val="af3"/>
      </w:rPr>
    </w:pPr>
    <w:r>
      <w:rPr>
        <w:rStyle w:val="af3"/>
      </w:rPr>
      <w:fldChar w:fldCharType="begin"/>
    </w:r>
    <w:r w:rsidR="000C566A">
      <w:rPr>
        <w:rStyle w:val="af3"/>
      </w:rPr>
      <w:instrText xml:space="preserve">PAGE  </w:instrText>
    </w:r>
    <w:r>
      <w:rPr>
        <w:rStyle w:val="af3"/>
      </w:rPr>
      <w:fldChar w:fldCharType="separate"/>
    </w:r>
    <w:r w:rsidR="000C566A">
      <w:rPr>
        <w:rStyle w:val="af3"/>
      </w:rPr>
      <w:t>77</w:t>
    </w:r>
    <w:r>
      <w:rPr>
        <w:rStyle w:val="af3"/>
      </w:rPr>
      <w:fldChar w:fldCharType="end"/>
    </w:r>
  </w:p>
  <w:p w:rsidR="00821855" w:rsidRDefault="000C566A">
    <w:pPr>
      <w:pStyle w:val="ac"/>
      <w:pBdr>
        <w:top w:val="single" w:sz="4" w:space="1" w:color="auto"/>
      </w:pBdr>
      <w:tabs>
        <w:tab w:val="clear" w:pos="4153"/>
        <w:tab w:val="clear" w:pos="8306"/>
        <w:tab w:val="right" w:pos="7980"/>
        <w:tab w:val="right" w:pos="8820"/>
      </w:tabs>
      <w:ind w:right="360"/>
      <w:rPr>
        <w:b/>
        <w:i/>
      </w:rPr>
    </w:pPr>
    <w:r>
      <w:rPr>
        <w:rFonts w:ascii="楷体_GB2312" w:eastAsia="楷体_GB2312" w:hint="eastAsia"/>
        <w:i/>
      </w:rPr>
      <w:tab/>
    </w:r>
    <w:r>
      <w:rPr>
        <w:rFonts w:ascii="楷体_GB2312" w:eastAsia="楷体_GB2312" w:hint="eastAsia"/>
        <w:i/>
      </w:rPr>
      <w:t>第三章</w:t>
    </w:r>
    <w:r>
      <w:rPr>
        <w:rFonts w:ascii="楷体_GB2312" w:eastAsia="楷体_GB2312" w:hint="eastAsia"/>
        <w:i/>
      </w:rPr>
      <w:t xml:space="preserve"> </w:t>
    </w:r>
    <w:r>
      <w:rPr>
        <w:rFonts w:ascii="楷体_GB2312" w:eastAsia="楷体_GB2312" w:hint="eastAsia"/>
        <w:i/>
      </w:rPr>
      <w:t>货物需求一览表及技术规格</w:t>
    </w:r>
    <w:r>
      <w:rPr>
        <w:rFonts w:ascii="楷体_GB2312" w:eastAsia="楷体_GB2312" w:hint="eastAsia"/>
        <w:i/>
      </w:rPr>
      <w:tab/>
    </w:r>
    <w:r>
      <w:rPr>
        <w:rFonts w:hint="eastAsia"/>
        <w:i/>
      </w:rPr>
      <w:t>··</w:t>
    </w:r>
  </w:p>
  <w:p w:rsidR="00821855" w:rsidRDefault="00821855">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66A" w:rsidRDefault="000C566A" w:rsidP="00821855">
      <w:r>
        <w:separator/>
      </w:r>
    </w:p>
  </w:footnote>
  <w:footnote w:type="continuationSeparator" w:id="0">
    <w:p w:rsidR="000C566A" w:rsidRDefault="000C566A" w:rsidP="00821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55" w:rsidRDefault="00821855">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4" o:spid="_x0000_s4099" type="#_x0000_t136" style="position:absolute;left:0;text-align:left;margin-left:0;margin-top:0;width:549.5pt;height:109.9pt;rotation:315;z-index:-25165619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55" w:rsidRDefault="00821855">
    <w:pPr>
      <w:pStyle w:val="ad"/>
      <w:pBdr>
        <w:bottom w:val="single" w:sz="4" w:space="1" w:color="auto"/>
      </w:pBdr>
      <w:tabs>
        <w:tab w:val="clear" w:pos="4153"/>
        <w:tab w:val="clear" w:pos="8306"/>
      </w:tabs>
      <w:jc w:val="left"/>
      <w:rPr>
        <w:rFonts w:ascii="宋体" w:hAnsi="宋体"/>
      </w:rPr>
    </w:pPr>
    <w:r w:rsidRPr="0082185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5" o:spid="_x0000_s4098" type="#_x0000_t136" style="position:absolute;margin-left:0;margin-top:0;width:549.5pt;height:109.9pt;rotation:315;z-index:-25165516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55" w:rsidRDefault="00821855">
    <w:pPr>
      <w:pStyle w:val="ad"/>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3" o:spid="_x0000_s4097" type="#_x0000_t136" style="position:absolute;left:0;text-align:left;margin-left:0;margin-top:0;width:549.5pt;height:109.9pt;rotation:315;z-index:-25165721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55" w:rsidRDefault="00821855">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7" o:spid="_x0000_s4103" type="#_x0000_t136" style="position:absolute;left:0;text-align:left;margin-left:0;margin-top:0;width:549.5pt;height:109.9pt;rotation:315;z-index:-25165312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55" w:rsidRDefault="00821855">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549.5pt;height:109.9pt;rotation:315;z-index:-25164902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r>
      <w:pict>
        <v:shape id="PowerPlusWaterMarkObject9210348" o:spid="_x0000_s4102" type="#_x0000_t136" style="position:absolute;margin-left:0;margin-top:0;width:549.5pt;height:109.9pt;rotation:315;z-index:-25165209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55" w:rsidRDefault="00821855">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6" o:spid="_x0000_s4100" type="#_x0000_t136" style="position:absolute;left:0;text-align:left;margin-left:0;margin-top:0;width:549.5pt;height:109.9pt;rotation:315;z-index:-25165414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55" w:rsidRDefault="00821855">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50" o:spid="_x0000_s4105" type="#_x0000_t136" style="position:absolute;left:0;text-align:left;margin-left:0;margin-top:0;width:549.5pt;height:109.9pt;rotation:315;z-index:-25165004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55" w:rsidRDefault="00821855">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9" o:spid="_x0000_s4104" type="#_x0000_t136" style="position:absolute;left:0;text-align:left;margin-left:0;margin-top:0;width:549.5pt;height:109.9pt;rotation:315;z-index:-25165107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0E91A2"/>
    <w:multiLevelType w:val="singleLevel"/>
    <w:tmpl w:val="A20E91A2"/>
    <w:lvl w:ilvl="0">
      <w:start w:val="4"/>
      <w:numFmt w:val="chineseCounting"/>
      <w:suff w:val="space"/>
      <w:lvlText w:val="第%1章"/>
      <w:lvlJc w:val="left"/>
      <w:rPr>
        <w:rFonts w:hint="eastAsia"/>
      </w:rPr>
    </w:lvl>
  </w:abstractNum>
  <w:abstractNum w:abstractNumId="1">
    <w:nsid w:val="57FB7DDC"/>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64AA"/>
    <w:rsid w:val="00011506"/>
    <w:rsid w:val="000125C7"/>
    <w:rsid w:val="000519D9"/>
    <w:rsid w:val="000710CE"/>
    <w:rsid w:val="00081660"/>
    <w:rsid w:val="000B36BA"/>
    <w:rsid w:val="000C42E6"/>
    <w:rsid w:val="000C566A"/>
    <w:rsid w:val="000F383D"/>
    <w:rsid w:val="00126B22"/>
    <w:rsid w:val="001A0724"/>
    <w:rsid w:val="001A56A1"/>
    <w:rsid w:val="001B1D6B"/>
    <w:rsid w:val="001D1C9F"/>
    <w:rsid w:val="00211DEF"/>
    <w:rsid w:val="002264AA"/>
    <w:rsid w:val="00230761"/>
    <w:rsid w:val="00234BE2"/>
    <w:rsid w:val="0024608C"/>
    <w:rsid w:val="00255C49"/>
    <w:rsid w:val="002607FA"/>
    <w:rsid w:val="002733C2"/>
    <w:rsid w:val="00275EB2"/>
    <w:rsid w:val="00292763"/>
    <w:rsid w:val="002944CA"/>
    <w:rsid w:val="00297F49"/>
    <w:rsid w:val="002A4D0B"/>
    <w:rsid w:val="002D3C22"/>
    <w:rsid w:val="00323D52"/>
    <w:rsid w:val="00337B10"/>
    <w:rsid w:val="003611C5"/>
    <w:rsid w:val="00361F91"/>
    <w:rsid w:val="003B0546"/>
    <w:rsid w:val="003B5D5B"/>
    <w:rsid w:val="003F05EE"/>
    <w:rsid w:val="004032EE"/>
    <w:rsid w:val="00421FAE"/>
    <w:rsid w:val="00447176"/>
    <w:rsid w:val="00451AD4"/>
    <w:rsid w:val="00492972"/>
    <w:rsid w:val="004E2DC8"/>
    <w:rsid w:val="004F1D62"/>
    <w:rsid w:val="004F2D26"/>
    <w:rsid w:val="00512B42"/>
    <w:rsid w:val="00553EE8"/>
    <w:rsid w:val="00557B55"/>
    <w:rsid w:val="00565971"/>
    <w:rsid w:val="00566007"/>
    <w:rsid w:val="0059538B"/>
    <w:rsid w:val="00602192"/>
    <w:rsid w:val="006158DB"/>
    <w:rsid w:val="0061641C"/>
    <w:rsid w:val="00626C56"/>
    <w:rsid w:val="00627B45"/>
    <w:rsid w:val="006324E6"/>
    <w:rsid w:val="006C588D"/>
    <w:rsid w:val="006D2788"/>
    <w:rsid w:val="00713776"/>
    <w:rsid w:val="007261ED"/>
    <w:rsid w:val="00732C40"/>
    <w:rsid w:val="00777836"/>
    <w:rsid w:val="007A4F2D"/>
    <w:rsid w:val="007A775E"/>
    <w:rsid w:val="007A7FCD"/>
    <w:rsid w:val="007B08CB"/>
    <w:rsid w:val="007B64F2"/>
    <w:rsid w:val="007C42D1"/>
    <w:rsid w:val="007E4F45"/>
    <w:rsid w:val="007E58A7"/>
    <w:rsid w:val="008024AD"/>
    <w:rsid w:val="00821855"/>
    <w:rsid w:val="00836CB1"/>
    <w:rsid w:val="0084128B"/>
    <w:rsid w:val="0085524B"/>
    <w:rsid w:val="00863396"/>
    <w:rsid w:val="008E5767"/>
    <w:rsid w:val="008F63B0"/>
    <w:rsid w:val="00965881"/>
    <w:rsid w:val="00975668"/>
    <w:rsid w:val="009B01E5"/>
    <w:rsid w:val="009D6949"/>
    <w:rsid w:val="00A1393F"/>
    <w:rsid w:val="00A20F3E"/>
    <w:rsid w:val="00A27B13"/>
    <w:rsid w:val="00A46001"/>
    <w:rsid w:val="00A876CF"/>
    <w:rsid w:val="00AB1682"/>
    <w:rsid w:val="00AB50E0"/>
    <w:rsid w:val="00B606A2"/>
    <w:rsid w:val="00B60990"/>
    <w:rsid w:val="00B6491E"/>
    <w:rsid w:val="00BD1EC6"/>
    <w:rsid w:val="00BE4003"/>
    <w:rsid w:val="00C00FDB"/>
    <w:rsid w:val="00C222A6"/>
    <w:rsid w:val="00C56FED"/>
    <w:rsid w:val="00C6313F"/>
    <w:rsid w:val="00C678DB"/>
    <w:rsid w:val="00CB2A1C"/>
    <w:rsid w:val="00D05FB6"/>
    <w:rsid w:val="00D15ED1"/>
    <w:rsid w:val="00D40A23"/>
    <w:rsid w:val="00D41D50"/>
    <w:rsid w:val="00D45BAF"/>
    <w:rsid w:val="00D57486"/>
    <w:rsid w:val="00D62D3A"/>
    <w:rsid w:val="00D73476"/>
    <w:rsid w:val="00DA7649"/>
    <w:rsid w:val="00E106C9"/>
    <w:rsid w:val="00E465A8"/>
    <w:rsid w:val="00E5098D"/>
    <w:rsid w:val="00E55160"/>
    <w:rsid w:val="00E60122"/>
    <w:rsid w:val="00E81D5C"/>
    <w:rsid w:val="00F139E5"/>
    <w:rsid w:val="00F17CC5"/>
    <w:rsid w:val="00F2312E"/>
    <w:rsid w:val="00F40EB9"/>
    <w:rsid w:val="00F668F9"/>
    <w:rsid w:val="012E69FA"/>
    <w:rsid w:val="0BF00DA4"/>
    <w:rsid w:val="206F557C"/>
    <w:rsid w:val="22AA393E"/>
    <w:rsid w:val="35805CB4"/>
    <w:rsid w:val="416D419A"/>
    <w:rsid w:val="421443FB"/>
    <w:rsid w:val="4B863339"/>
    <w:rsid w:val="4D77632F"/>
    <w:rsid w:val="5389510F"/>
    <w:rsid w:val="60BA47AE"/>
    <w:rsid w:val="6A0856B9"/>
    <w:rsid w:val="70EA395C"/>
    <w:rsid w:val="77C35AEB"/>
    <w:rsid w:val="7CA25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1855"/>
    <w:pPr>
      <w:widowControl w:val="0"/>
      <w:jc w:val="both"/>
    </w:pPr>
    <w:rPr>
      <w:kern w:val="2"/>
      <w:sz w:val="21"/>
      <w:szCs w:val="22"/>
    </w:rPr>
  </w:style>
  <w:style w:type="paragraph" w:styleId="1">
    <w:name w:val="heading 1"/>
    <w:basedOn w:val="a"/>
    <w:next w:val="a"/>
    <w:link w:val="1Char"/>
    <w:qFormat/>
    <w:rsid w:val="00821855"/>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821855"/>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821855"/>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821855"/>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821855"/>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821855"/>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821855"/>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821855"/>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821855"/>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21855"/>
    <w:pPr>
      <w:ind w:firstLine="420"/>
    </w:pPr>
    <w:rPr>
      <w:rFonts w:ascii="Times New Roman" w:eastAsia="宋体" w:hAnsi="Times New Roman" w:cs="Times New Roman"/>
      <w:szCs w:val="20"/>
    </w:rPr>
  </w:style>
  <w:style w:type="paragraph" w:styleId="a4">
    <w:name w:val="Document Map"/>
    <w:basedOn w:val="a"/>
    <w:link w:val="Char"/>
    <w:qFormat/>
    <w:rsid w:val="00821855"/>
    <w:rPr>
      <w:rFonts w:ascii="宋体" w:eastAsia="宋体" w:hAnsi="Times New Roman" w:cs="Times New Roman"/>
      <w:sz w:val="18"/>
      <w:szCs w:val="18"/>
    </w:rPr>
  </w:style>
  <w:style w:type="paragraph" w:styleId="a5">
    <w:name w:val="annotation text"/>
    <w:basedOn w:val="a"/>
    <w:link w:val="Char0"/>
    <w:semiHidden/>
    <w:qFormat/>
    <w:rsid w:val="00821855"/>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821855"/>
    <w:rPr>
      <w:rFonts w:ascii="Times New Roman" w:eastAsia="宋体" w:hAnsi="Times New Roman" w:cs="Times New Roman"/>
      <w:sz w:val="48"/>
      <w:szCs w:val="48"/>
    </w:rPr>
  </w:style>
  <w:style w:type="paragraph" w:styleId="a6">
    <w:name w:val="Body Text"/>
    <w:basedOn w:val="a"/>
    <w:link w:val="Char1"/>
    <w:qFormat/>
    <w:rsid w:val="00821855"/>
    <w:pPr>
      <w:spacing w:after="120"/>
    </w:pPr>
    <w:rPr>
      <w:rFonts w:ascii="Times New Roman" w:eastAsia="宋体" w:hAnsi="Times New Roman" w:cs="Times New Roman"/>
      <w:szCs w:val="20"/>
    </w:rPr>
  </w:style>
  <w:style w:type="paragraph" w:styleId="a7">
    <w:name w:val="Body Text Indent"/>
    <w:basedOn w:val="a"/>
    <w:link w:val="Char2"/>
    <w:qFormat/>
    <w:rsid w:val="00821855"/>
    <w:pPr>
      <w:spacing w:after="120"/>
      <w:ind w:leftChars="200" w:left="420"/>
    </w:pPr>
    <w:rPr>
      <w:rFonts w:ascii="Times New Roman" w:eastAsia="宋体" w:hAnsi="Times New Roman" w:cs="Times New Roman"/>
      <w:szCs w:val="20"/>
    </w:rPr>
  </w:style>
  <w:style w:type="paragraph" w:styleId="a8">
    <w:name w:val="Block Text"/>
    <w:basedOn w:val="a"/>
    <w:qFormat/>
    <w:rsid w:val="00821855"/>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821855"/>
    <w:rPr>
      <w:rFonts w:ascii="宋体" w:eastAsia="宋体" w:hAnsi="Courier New" w:cs="Times New Roman"/>
      <w:szCs w:val="20"/>
    </w:rPr>
  </w:style>
  <w:style w:type="paragraph" w:styleId="aa">
    <w:name w:val="Date"/>
    <w:basedOn w:val="a"/>
    <w:next w:val="a"/>
    <w:link w:val="Char4"/>
    <w:qFormat/>
    <w:rsid w:val="00821855"/>
    <w:rPr>
      <w:rFonts w:ascii="宋体" w:eastAsia="宋体" w:hAnsi="Times New Roman" w:cs="Times New Roman"/>
      <w:b/>
      <w:sz w:val="36"/>
      <w:szCs w:val="20"/>
    </w:rPr>
  </w:style>
  <w:style w:type="paragraph" w:styleId="20">
    <w:name w:val="Body Text Indent 2"/>
    <w:basedOn w:val="a"/>
    <w:link w:val="2Char0"/>
    <w:qFormat/>
    <w:rsid w:val="00821855"/>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semiHidden/>
    <w:qFormat/>
    <w:rsid w:val="00821855"/>
    <w:rPr>
      <w:rFonts w:ascii="Times New Roman" w:eastAsia="宋体" w:hAnsi="Times New Roman" w:cs="Times New Roman"/>
      <w:sz w:val="18"/>
      <w:szCs w:val="18"/>
    </w:rPr>
  </w:style>
  <w:style w:type="paragraph" w:styleId="ac">
    <w:name w:val="footer"/>
    <w:basedOn w:val="a"/>
    <w:link w:val="Char10"/>
    <w:uiPriority w:val="99"/>
    <w:unhideWhenUsed/>
    <w:qFormat/>
    <w:rsid w:val="00821855"/>
    <w:pPr>
      <w:tabs>
        <w:tab w:val="center" w:pos="4153"/>
        <w:tab w:val="right" w:pos="8306"/>
      </w:tabs>
      <w:snapToGrid w:val="0"/>
      <w:jc w:val="left"/>
    </w:pPr>
    <w:rPr>
      <w:sz w:val="18"/>
      <w:szCs w:val="18"/>
    </w:rPr>
  </w:style>
  <w:style w:type="paragraph" w:styleId="ad">
    <w:name w:val="header"/>
    <w:basedOn w:val="a"/>
    <w:link w:val="Char11"/>
    <w:uiPriority w:val="99"/>
    <w:unhideWhenUsed/>
    <w:qFormat/>
    <w:rsid w:val="00821855"/>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821855"/>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821855"/>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821855"/>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821855"/>
    <w:pPr>
      <w:jc w:val="center"/>
    </w:pPr>
    <w:rPr>
      <w:rFonts w:ascii="楷体_GB2312" w:eastAsia="楷体_GB2312" w:hAnsi="Times New Roman" w:cs="Times New Roman"/>
      <w:b/>
      <w:sz w:val="72"/>
      <w:szCs w:val="20"/>
    </w:rPr>
  </w:style>
  <w:style w:type="paragraph" w:styleId="HTML">
    <w:name w:val="HTML Preformatted"/>
    <w:basedOn w:val="a"/>
    <w:link w:val="HTMLChar"/>
    <w:uiPriority w:val="99"/>
    <w:unhideWhenUsed/>
    <w:qFormat/>
    <w:rsid w:val="008218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821855"/>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821855"/>
    <w:pPr>
      <w:adjustRightInd/>
      <w:spacing w:line="240" w:lineRule="auto"/>
      <w:textAlignment w:val="auto"/>
    </w:pPr>
    <w:rPr>
      <w:b/>
      <w:bCs/>
      <w:kern w:val="2"/>
      <w:sz w:val="21"/>
      <w:szCs w:val="24"/>
    </w:rPr>
  </w:style>
  <w:style w:type="table" w:styleId="af2">
    <w:name w:val="Table Grid"/>
    <w:basedOn w:val="a2"/>
    <w:qFormat/>
    <w:rsid w:val="00821855"/>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821855"/>
  </w:style>
  <w:style w:type="character" w:styleId="af4">
    <w:name w:val="FollowedHyperlink"/>
    <w:basedOn w:val="a1"/>
    <w:uiPriority w:val="99"/>
    <w:semiHidden/>
    <w:unhideWhenUsed/>
    <w:qFormat/>
    <w:rsid w:val="00821855"/>
    <w:rPr>
      <w:color w:val="954F72" w:themeColor="followedHyperlink"/>
      <w:u w:val="single"/>
    </w:rPr>
  </w:style>
  <w:style w:type="character" w:styleId="af5">
    <w:name w:val="Hyperlink"/>
    <w:qFormat/>
    <w:rsid w:val="00821855"/>
    <w:rPr>
      <w:color w:val="0000FF"/>
      <w:u w:val="single"/>
    </w:rPr>
  </w:style>
  <w:style w:type="character" w:styleId="af6">
    <w:name w:val="annotation reference"/>
    <w:qFormat/>
    <w:rsid w:val="00821855"/>
    <w:rPr>
      <w:sz w:val="21"/>
      <w:szCs w:val="21"/>
    </w:rPr>
  </w:style>
  <w:style w:type="character" w:customStyle="1" w:styleId="Char11">
    <w:name w:val="页眉 Char1"/>
    <w:basedOn w:val="a1"/>
    <w:link w:val="ad"/>
    <w:uiPriority w:val="99"/>
    <w:qFormat/>
    <w:rsid w:val="00821855"/>
    <w:rPr>
      <w:sz w:val="18"/>
      <w:szCs w:val="18"/>
    </w:rPr>
  </w:style>
  <w:style w:type="character" w:customStyle="1" w:styleId="Char10">
    <w:name w:val="页脚 Char1"/>
    <w:basedOn w:val="a1"/>
    <w:link w:val="ac"/>
    <w:uiPriority w:val="99"/>
    <w:qFormat/>
    <w:rsid w:val="00821855"/>
    <w:rPr>
      <w:sz w:val="18"/>
      <w:szCs w:val="18"/>
    </w:rPr>
  </w:style>
  <w:style w:type="character" w:customStyle="1" w:styleId="1Char">
    <w:name w:val="标题 1 Char"/>
    <w:basedOn w:val="a1"/>
    <w:link w:val="1"/>
    <w:qFormat/>
    <w:rsid w:val="00821855"/>
    <w:rPr>
      <w:rFonts w:ascii="Times New Roman" w:eastAsia="宋体" w:hAnsi="Times New Roman" w:cs="Times New Roman"/>
      <w:b/>
      <w:kern w:val="44"/>
      <w:sz w:val="44"/>
      <w:szCs w:val="20"/>
    </w:rPr>
  </w:style>
  <w:style w:type="character" w:customStyle="1" w:styleId="2Char">
    <w:name w:val="标题 2 Char"/>
    <w:basedOn w:val="a1"/>
    <w:link w:val="2"/>
    <w:qFormat/>
    <w:rsid w:val="00821855"/>
    <w:rPr>
      <w:rFonts w:ascii="Arial" w:eastAsia="黑体" w:hAnsi="Arial" w:cs="Times New Roman"/>
      <w:b/>
      <w:bCs/>
      <w:sz w:val="32"/>
      <w:szCs w:val="32"/>
    </w:rPr>
  </w:style>
  <w:style w:type="character" w:customStyle="1" w:styleId="3Char">
    <w:name w:val="标题 3 Char"/>
    <w:basedOn w:val="a1"/>
    <w:link w:val="3"/>
    <w:qFormat/>
    <w:rsid w:val="00821855"/>
    <w:rPr>
      <w:rFonts w:ascii="Times New Roman" w:eastAsia="宋体" w:hAnsi="Times New Roman" w:cs="Times New Roman"/>
      <w:b/>
      <w:sz w:val="32"/>
      <w:szCs w:val="20"/>
    </w:rPr>
  </w:style>
  <w:style w:type="character" w:customStyle="1" w:styleId="4Char">
    <w:name w:val="标题 4 Char"/>
    <w:basedOn w:val="a1"/>
    <w:link w:val="4"/>
    <w:qFormat/>
    <w:rsid w:val="00821855"/>
    <w:rPr>
      <w:rFonts w:ascii="Arial" w:eastAsia="黑体" w:hAnsi="Arial" w:cs="Times New Roman"/>
      <w:b/>
      <w:bCs/>
      <w:sz w:val="28"/>
      <w:szCs w:val="28"/>
    </w:rPr>
  </w:style>
  <w:style w:type="character" w:customStyle="1" w:styleId="5Char">
    <w:name w:val="标题 5 Char"/>
    <w:basedOn w:val="a1"/>
    <w:link w:val="5"/>
    <w:qFormat/>
    <w:rsid w:val="00821855"/>
    <w:rPr>
      <w:rFonts w:ascii="Times New Roman" w:eastAsia="宋体" w:hAnsi="Times New Roman" w:cs="Times New Roman"/>
      <w:b/>
      <w:bCs/>
      <w:sz w:val="28"/>
      <w:szCs w:val="28"/>
    </w:rPr>
  </w:style>
  <w:style w:type="character" w:customStyle="1" w:styleId="6Char">
    <w:name w:val="标题 6 Char"/>
    <w:basedOn w:val="a1"/>
    <w:link w:val="6"/>
    <w:qFormat/>
    <w:rsid w:val="00821855"/>
    <w:rPr>
      <w:rFonts w:ascii="Arial" w:eastAsia="黑体" w:hAnsi="Arial" w:cs="Times New Roman"/>
      <w:b/>
      <w:bCs/>
      <w:sz w:val="24"/>
      <w:szCs w:val="24"/>
    </w:rPr>
  </w:style>
  <w:style w:type="character" w:customStyle="1" w:styleId="7Char">
    <w:name w:val="标题 7 Char"/>
    <w:basedOn w:val="a1"/>
    <w:link w:val="7"/>
    <w:qFormat/>
    <w:rsid w:val="00821855"/>
    <w:rPr>
      <w:rFonts w:ascii="Times New Roman" w:eastAsia="宋体" w:hAnsi="Times New Roman" w:cs="Times New Roman"/>
      <w:b/>
      <w:bCs/>
      <w:sz w:val="24"/>
      <w:szCs w:val="24"/>
    </w:rPr>
  </w:style>
  <w:style w:type="character" w:customStyle="1" w:styleId="8Char">
    <w:name w:val="标题 8 Char"/>
    <w:basedOn w:val="a1"/>
    <w:link w:val="8"/>
    <w:qFormat/>
    <w:rsid w:val="00821855"/>
    <w:rPr>
      <w:rFonts w:ascii="Arial" w:eastAsia="黑体" w:hAnsi="Arial" w:cs="Times New Roman"/>
      <w:sz w:val="24"/>
      <w:szCs w:val="24"/>
    </w:rPr>
  </w:style>
  <w:style w:type="character" w:customStyle="1" w:styleId="9Char">
    <w:name w:val="标题 9 Char"/>
    <w:basedOn w:val="a1"/>
    <w:link w:val="9"/>
    <w:qFormat/>
    <w:rsid w:val="00821855"/>
    <w:rPr>
      <w:rFonts w:ascii="Arial" w:eastAsia="黑体" w:hAnsi="Arial" w:cs="Times New Roman"/>
      <w:szCs w:val="21"/>
    </w:rPr>
  </w:style>
  <w:style w:type="paragraph" w:customStyle="1" w:styleId="Char2CharCharChar">
    <w:name w:val="Char2 Char Char Char"/>
    <w:basedOn w:val="a"/>
    <w:qFormat/>
    <w:rsid w:val="00821855"/>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821855"/>
    <w:rPr>
      <w:rFonts w:ascii="宋体" w:eastAsia="宋体" w:hAnsi="Courier New" w:cs="Times New Roman"/>
      <w:szCs w:val="20"/>
    </w:rPr>
  </w:style>
  <w:style w:type="character" w:customStyle="1" w:styleId="Char4">
    <w:name w:val="日期 Char"/>
    <w:basedOn w:val="a1"/>
    <w:link w:val="aa"/>
    <w:qFormat/>
    <w:rsid w:val="00821855"/>
    <w:rPr>
      <w:rFonts w:ascii="宋体" w:eastAsia="宋体" w:hAnsi="Times New Roman" w:cs="Times New Roman"/>
      <w:b/>
      <w:sz w:val="36"/>
      <w:szCs w:val="20"/>
    </w:rPr>
  </w:style>
  <w:style w:type="paragraph" w:customStyle="1" w:styleId="Style32">
    <w:name w:val="_Style 32"/>
    <w:basedOn w:val="a"/>
    <w:next w:val="af7"/>
    <w:qFormat/>
    <w:rsid w:val="00821855"/>
    <w:pPr>
      <w:ind w:firstLineChars="200" w:firstLine="420"/>
    </w:pPr>
    <w:rPr>
      <w:rFonts w:ascii="Times New Roman" w:eastAsia="宋体" w:hAnsi="Times New Roman" w:cs="Times New Roman"/>
      <w:szCs w:val="21"/>
    </w:rPr>
  </w:style>
  <w:style w:type="paragraph" w:styleId="af7">
    <w:name w:val="List Paragraph"/>
    <w:basedOn w:val="a"/>
    <w:uiPriority w:val="34"/>
    <w:qFormat/>
    <w:rsid w:val="00821855"/>
    <w:pPr>
      <w:ind w:firstLineChars="200" w:firstLine="420"/>
    </w:pPr>
  </w:style>
  <w:style w:type="paragraph" w:customStyle="1" w:styleId="itb">
    <w:name w:val="itb"/>
    <w:basedOn w:val="3"/>
    <w:qFormat/>
    <w:rsid w:val="00821855"/>
    <w:pPr>
      <w:jc w:val="center"/>
    </w:pPr>
    <w:rPr>
      <w:rFonts w:ascii="楷体_GB2312" w:eastAsia="楷体_GB2312"/>
      <w:sz w:val="36"/>
    </w:rPr>
  </w:style>
  <w:style w:type="paragraph" w:customStyle="1" w:styleId="itb0">
    <w:name w:val="itb0"/>
    <w:basedOn w:val="itb"/>
    <w:qFormat/>
    <w:rsid w:val="00821855"/>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821855"/>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821855"/>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821855"/>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821855"/>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821855"/>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821855"/>
    <w:pPr>
      <w:ind w:left="1785" w:firstLine="0"/>
    </w:pPr>
  </w:style>
  <w:style w:type="paragraph" w:customStyle="1" w:styleId="gcc">
    <w:name w:val="gcc"/>
    <w:basedOn w:val="itb"/>
    <w:qFormat/>
    <w:rsid w:val="00821855"/>
  </w:style>
  <w:style w:type="paragraph" w:customStyle="1" w:styleId="gcc0">
    <w:name w:val="gcc0"/>
    <w:basedOn w:val="itb0"/>
    <w:qFormat/>
    <w:rsid w:val="00821855"/>
  </w:style>
  <w:style w:type="paragraph" w:customStyle="1" w:styleId="gcc1">
    <w:name w:val="gcc1"/>
    <w:basedOn w:val="itb1"/>
    <w:qFormat/>
    <w:rsid w:val="00821855"/>
    <w:pPr>
      <w:ind w:left="527"/>
    </w:pPr>
  </w:style>
  <w:style w:type="paragraph" w:customStyle="1" w:styleId="gcc1t">
    <w:name w:val="gcc1t"/>
    <w:basedOn w:val="a0"/>
    <w:qFormat/>
    <w:rsid w:val="00821855"/>
    <w:pPr>
      <w:spacing w:line="360" w:lineRule="auto"/>
      <w:ind w:left="525" w:firstLine="0"/>
    </w:pPr>
    <w:rPr>
      <w:rFonts w:eastAsia="楷体_GB2312"/>
      <w:sz w:val="24"/>
    </w:rPr>
  </w:style>
  <w:style w:type="paragraph" w:customStyle="1" w:styleId="gcc2">
    <w:name w:val="gcc2"/>
    <w:basedOn w:val="itb2"/>
    <w:qFormat/>
    <w:rsid w:val="00821855"/>
    <w:pPr>
      <w:ind w:left="525" w:hanging="525"/>
    </w:pPr>
  </w:style>
  <w:style w:type="paragraph" w:customStyle="1" w:styleId="gcc3">
    <w:name w:val="gcc3"/>
    <w:basedOn w:val="itb3"/>
    <w:qFormat/>
    <w:rsid w:val="00821855"/>
    <w:pPr>
      <w:ind w:left="947" w:hanging="420"/>
    </w:pPr>
    <w:rPr>
      <w:spacing w:val="6"/>
    </w:rPr>
  </w:style>
  <w:style w:type="paragraph" w:customStyle="1" w:styleId="gcc4t">
    <w:name w:val="gcc4t"/>
    <w:basedOn w:val="gcc3"/>
    <w:qFormat/>
    <w:rsid w:val="00821855"/>
    <w:pPr>
      <w:ind w:left="945" w:firstLine="0"/>
    </w:pPr>
  </w:style>
  <w:style w:type="paragraph" w:customStyle="1" w:styleId="gcc4">
    <w:name w:val="gcc4"/>
    <w:basedOn w:val="itb4"/>
    <w:qFormat/>
    <w:rsid w:val="00821855"/>
    <w:pPr>
      <w:ind w:left="945" w:hanging="420"/>
    </w:pPr>
  </w:style>
  <w:style w:type="paragraph" w:customStyle="1" w:styleId="cf">
    <w:name w:val="cf"/>
    <w:basedOn w:val="itb"/>
    <w:qFormat/>
    <w:rsid w:val="00821855"/>
    <w:pPr>
      <w:spacing w:before="0" w:after="0" w:line="415" w:lineRule="auto"/>
    </w:pPr>
  </w:style>
  <w:style w:type="paragraph" w:customStyle="1" w:styleId="cft">
    <w:name w:val="cft"/>
    <w:basedOn w:val="gcc1t"/>
    <w:qFormat/>
    <w:rsid w:val="00821855"/>
    <w:pPr>
      <w:ind w:left="0"/>
    </w:pPr>
  </w:style>
  <w:style w:type="paragraph" w:customStyle="1" w:styleId="cf1">
    <w:name w:val="cf1"/>
    <w:basedOn w:val="itb1"/>
    <w:qFormat/>
    <w:rsid w:val="00821855"/>
    <w:rPr>
      <w:b w:val="0"/>
      <w:bCs w:val="0"/>
    </w:rPr>
  </w:style>
  <w:style w:type="paragraph" w:customStyle="1" w:styleId="cf2">
    <w:name w:val="cf2"/>
    <w:basedOn w:val="gcc2"/>
    <w:qFormat/>
    <w:rsid w:val="00821855"/>
  </w:style>
  <w:style w:type="paragraph" w:customStyle="1" w:styleId="cf2t">
    <w:name w:val="cf2t"/>
    <w:basedOn w:val="a0"/>
    <w:qFormat/>
    <w:rsid w:val="00821855"/>
    <w:pPr>
      <w:spacing w:line="360" w:lineRule="auto"/>
      <w:ind w:left="1260" w:firstLine="0"/>
    </w:pPr>
    <w:rPr>
      <w:rFonts w:ascii="楷体_GB2312" w:eastAsia="楷体_GB2312"/>
      <w:sz w:val="24"/>
    </w:rPr>
  </w:style>
  <w:style w:type="paragraph" w:customStyle="1" w:styleId="at">
    <w:name w:val="at"/>
    <w:basedOn w:val="itb"/>
    <w:qFormat/>
    <w:rsid w:val="00821855"/>
  </w:style>
  <w:style w:type="paragraph" w:customStyle="1" w:styleId="at0">
    <w:name w:val="at0"/>
    <w:basedOn w:val="gcc"/>
    <w:qFormat/>
    <w:rsid w:val="00821855"/>
    <w:pPr>
      <w:spacing w:before="0" w:after="0" w:line="415" w:lineRule="auto"/>
    </w:pPr>
  </w:style>
  <w:style w:type="paragraph" w:customStyle="1" w:styleId="att">
    <w:name w:val="att"/>
    <w:basedOn w:val="cft"/>
    <w:qFormat/>
    <w:rsid w:val="00821855"/>
  </w:style>
  <w:style w:type="paragraph" w:customStyle="1" w:styleId="at1">
    <w:name w:val="at1"/>
    <w:basedOn w:val="gcc1"/>
    <w:qFormat/>
    <w:rsid w:val="00821855"/>
    <w:rPr>
      <w:b w:val="0"/>
      <w:bCs w:val="0"/>
    </w:rPr>
  </w:style>
  <w:style w:type="paragraph" w:customStyle="1" w:styleId="at2">
    <w:name w:val="at2"/>
    <w:basedOn w:val="gcc2"/>
    <w:qFormat/>
    <w:rsid w:val="00821855"/>
    <w:pPr>
      <w:tabs>
        <w:tab w:val="left" w:pos="8295"/>
      </w:tabs>
    </w:pPr>
  </w:style>
  <w:style w:type="paragraph" w:customStyle="1" w:styleId="at3">
    <w:name w:val="at3"/>
    <w:basedOn w:val="gcc3"/>
    <w:qFormat/>
    <w:rsid w:val="00821855"/>
    <w:pPr>
      <w:tabs>
        <w:tab w:val="left" w:pos="8295"/>
      </w:tabs>
    </w:pPr>
  </w:style>
  <w:style w:type="paragraph" w:customStyle="1" w:styleId="ifb">
    <w:name w:val="ifb"/>
    <w:basedOn w:val="itb"/>
    <w:qFormat/>
    <w:rsid w:val="00821855"/>
    <w:pPr>
      <w:spacing w:before="0" w:after="0" w:line="360" w:lineRule="auto"/>
    </w:pPr>
  </w:style>
  <w:style w:type="paragraph" w:customStyle="1" w:styleId="ifb-1">
    <w:name w:val="ifb-1"/>
    <w:basedOn w:val="a"/>
    <w:qFormat/>
    <w:rsid w:val="00821855"/>
    <w:pPr>
      <w:ind w:left="420" w:hanging="420"/>
    </w:pPr>
    <w:rPr>
      <w:rFonts w:ascii="楷体_GB2312" w:eastAsia="楷体_GB2312" w:hAnsi="Times New Roman" w:cs="Times New Roman"/>
      <w:szCs w:val="20"/>
    </w:rPr>
  </w:style>
  <w:style w:type="paragraph" w:customStyle="1" w:styleId="cf0">
    <w:name w:val="cf0"/>
    <w:basedOn w:val="cf"/>
    <w:qFormat/>
    <w:rsid w:val="00821855"/>
  </w:style>
  <w:style w:type="paragraph" w:customStyle="1" w:styleId="sor">
    <w:name w:val="sor"/>
    <w:basedOn w:val="ifb"/>
    <w:qFormat/>
    <w:rsid w:val="00821855"/>
  </w:style>
  <w:style w:type="paragraph" w:customStyle="1" w:styleId="itb-11a">
    <w:name w:val="itb-1.1.a"/>
    <w:basedOn w:val="a"/>
    <w:qFormat/>
    <w:rsid w:val="00821855"/>
    <w:pPr>
      <w:ind w:left="1470" w:hanging="525"/>
    </w:pPr>
    <w:rPr>
      <w:rFonts w:ascii="楷体_GB2312" w:eastAsia="楷体_GB2312" w:hAnsi="Times New Roman" w:cs="Times New Roman"/>
      <w:szCs w:val="20"/>
    </w:rPr>
  </w:style>
  <w:style w:type="paragraph" w:customStyle="1" w:styleId="atoo">
    <w:name w:val="atoo"/>
    <w:basedOn w:val="at0"/>
    <w:qFormat/>
    <w:rsid w:val="00821855"/>
  </w:style>
  <w:style w:type="paragraph" w:customStyle="1" w:styleId="ITB-0">
    <w:name w:val="ITB-0"/>
    <w:basedOn w:val="a"/>
    <w:qFormat/>
    <w:rsid w:val="00821855"/>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821855"/>
    <w:pPr>
      <w:ind w:left="1157" w:firstLine="0"/>
    </w:pPr>
  </w:style>
  <w:style w:type="paragraph" w:customStyle="1" w:styleId="itb25">
    <w:name w:val="itb2.5"/>
    <w:basedOn w:val="a0"/>
    <w:qFormat/>
    <w:rsid w:val="00821855"/>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821855"/>
    <w:pPr>
      <w:autoSpaceDE w:val="0"/>
      <w:autoSpaceDN w:val="0"/>
      <w:spacing w:line="360" w:lineRule="exact"/>
    </w:pPr>
    <w:rPr>
      <w:rFonts w:ascii="Times New Roman" w:eastAsia="华文仿宋"/>
    </w:rPr>
  </w:style>
  <w:style w:type="paragraph" w:customStyle="1" w:styleId="cbds">
    <w:name w:val="cbds"/>
    <w:basedOn w:val="bds"/>
    <w:qFormat/>
    <w:rsid w:val="00821855"/>
  </w:style>
  <w:style w:type="paragraph" w:customStyle="1" w:styleId="scc-1451">
    <w:name w:val="scc-14.5.1"/>
    <w:basedOn w:val="scc-111"/>
    <w:qFormat/>
    <w:rsid w:val="00821855"/>
    <w:pPr>
      <w:spacing w:line="360" w:lineRule="exact"/>
      <w:ind w:left="1467" w:hanging="840"/>
    </w:pPr>
  </w:style>
  <w:style w:type="paragraph" w:customStyle="1" w:styleId="scc-111">
    <w:name w:val="scc-1.1.1"/>
    <w:basedOn w:val="a"/>
    <w:qFormat/>
    <w:rsid w:val="00821855"/>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821855"/>
    <w:pPr>
      <w:spacing w:line="360" w:lineRule="exact"/>
      <w:ind w:left="1992" w:hanging="525"/>
    </w:pPr>
  </w:style>
  <w:style w:type="paragraph" w:customStyle="1" w:styleId="SCC-1111">
    <w:name w:val="SCC-1.1.1.1"/>
    <w:basedOn w:val="scc-111"/>
    <w:qFormat/>
    <w:rsid w:val="00821855"/>
    <w:pPr>
      <w:ind w:left="1890" w:hanging="420"/>
    </w:pPr>
  </w:style>
  <w:style w:type="paragraph" w:customStyle="1" w:styleId="scc-1451ai">
    <w:name w:val="scc-14.5.1.a.i"/>
    <w:basedOn w:val="scc-11111"/>
    <w:qFormat/>
    <w:rsid w:val="00821855"/>
    <w:pPr>
      <w:spacing w:line="360" w:lineRule="exact"/>
      <w:ind w:left="2517" w:hanging="525"/>
    </w:pPr>
  </w:style>
  <w:style w:type="paragraph" w:customStyle="1" w:styleId="scc-11111">
    <w:name w:val="scc-1.1.1.1.1"/>
    <w:basedOn w:val="SCC-1111"/>
    <w:qFormat/>
    <w:rsid w:val="00821855"/>
    <w:pPr>
      <w:ind w:left="2205" w:hanging="315"/>
    </w:pPr>
  </w:style>
  <w:style w:type="paragraph" w:customStyle="1" w:styleId="scc-11">
    <w:name w:val="scc-1.1"/>
    <w:basedOn w:val="gcc-11"/>
    <w:qFormat/>
    <w:rsid w:val="00821855"/>
    <w:pPr>
      <w:ind w:left="947" w:hanging="527"/>
    </w:pPr>
    <w:rPr>
      <w:rFonts w:ascii="楷体_GB2312"/>
    </w:rPr>
  </w:style>
  <w:style w:type="paragraph" w:customStyle="1" w:styleId="gcc-11">
    <w:name w:val="gcc-1.1"/>
    <w:basedOn w:val="itb-11"/>
    <w:qFormat/>
    <w:rsid w:val="00821855"/>
    <w:pPr>
      <w:spacing w:line="400" w:lineRule="atLeast"/>
    </w:pPr>
    <w:rPr>
      <w:rFonts w:ascii="Times New Roman"/>
      <w:sz w:val="24"/>
    </w:rPr>
  </w:style>
  <w:style w:type="paragraph" w:customStyle="1" w:styleId="itb-11">
    <w:name w:val="itb-1.1"/>
    <w:basedOn w:val="a"/>
    <w:qFormat/>
    <w:rsid w:val="00821855"/>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821855"/>
    <w:rPr>
      <w:rFonts w:ascii="Times New Roman" w:eastAsia="宋体" w:hAnsi="Times New Roman" w:cs="Times New Roman"/>
      <w:szCs w:val="20"/>
    </w:rPr>
  </w:style>
  <w:style w:type="character" w:customStyle="1" w:styleId="Char2">
    <w:name w:val="正文文本缩进 Char"/>
    <w:basedOn w:val="a1"/>
    <w:link w:val="a7"/>
    <w:qFormat/>
    <w:rsid w:val="00821855"/>
    <w:rPr>
      <w:rFonts w:ascii="Times New Roman" w:eastAsia="宋体" w:hAnsi="Times New Roman" w:cs="Times New Roman"/>
      <w:szCs w:val="20"/>
    </w:rPr>
  </w:style>
  <w:style w:type="character" w:customStyle="1" w:styleId="Char6">
    <w:name w:val="副标题 Char"/>
    <w:basedOn w:val="a1"/>
    <w:link w:val="ae"/>
    <w:qFormat/>
    <w:rsid w:val="00821855"/>
    <w:rPr>
      <w:rFonts w:ascii="Arial" w:eastAsia="宋体" w:hAnsi="Arial" w:cs="Arial"/>
      <w:b/>
      <w:bCs/>
      <w:kern w:val="28"/>
      <w:sz w:val="32"/>
      <w:szCs w:val="32"/>
    </w:rPr>
  </w:style>
  <w:style w:type="character" w:customStyle="1" w:styleId="2Char1">
    <w:name w:val="正文文本 2 Char"/>
    <w:basedOn w:val="a1"/>
    <w:link w:val="21"/>
    <w:qFormat/>
    <w:rsid w:val="00821855"/>
    <w:rPr>
      <w:rFonts w:ascii="楷体_GB2312" w:eastAsia="楷体_GB2312" w:hAnsi="Times New Roman" w:cs="Times New Roman"/>
      <w:b/>
      <w:sz w:val="72"/>
      <w:szCs w:val="20"/>
    </w:rPr>
  </w:style>
  <w:style w:type="paragraph" w:customStyle="1" w:styleId="eqc1t">
    <w:name w:val="eqc1t"/>
    <w:basedOn w:val="a"/>
    <w:qFormat/>
    <w:rsid w:val="00821855"/>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821855"/>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821855"/>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821855"/>
    <w:rPr>
      <w:rFonts w:ascii="华文仿宋" w:eastAsia="华文仿宋" w:hAnsi="华文仿宋" w:cs="Times New Roman"/>
      <w:sz w:val="32"/>
      <w:szCs w:val="20"/>
    </w:rPr>
  </w:style>
  <w:style w:type="character" w:customStyle="1" w:styleId="Char5">
    <w:name w:val="批注框文本 Char"/>
    <w:basedOn w:val="a1"/>
    <w:link w:val="ab"/>
    <w:semiHidden/>
    <w:qFormat/>
    <w:rsid w:val="00821855"/>
    <w:rPr>
      <w:rFonts w:ascii="Times New Roman" w:eastAsia="宋体" w:hAnsi="Times New Roman" w:cs="Times New Roman"/>
      <w:sz w:val="18"/>
      <w:szCs w:val="18"/>
    </w:rPr>
  </w:style>
  <w:style w:type="character" w:customStyle="1" w:styleId="3Char1">
    <w:name w:val="正文文本缩进 3 Char"/>
    <w:basedOn w:val="a1"/>
    <w:link w:val="31"/>
    <w:qFormat/>
    <w:rsid w:val="00821855"/>
    <w:rPr>
      <w:rFonts w:ascii="华文仿宋" w:eastAsia="华文仿宋" w:hAnsi="华文仿宋" w:cs="Times New Roman"/>
      <w:sz w:val="24"/>
      <w:szCs w:val="20"/>
    </w:rPr>
  </w:style>
  <w:style w:type="paragraph" w:customStyle="1" w:styleId="Indent">
    <w:name w:val="Indent"/>
    <w:basedOn w:val="a"/>
    <w:qFormat/>
    <w:rsid w:val="00821855"/>
    <w:pPr>
      <w:widowControl/>
      <w:ind w:left="900"/>
      <w:jc w:val="left"/>
    </w:pPr>
    <w:rPr>
      <w:rFonts w:ascii="Arial" w:eastAsia="宋体" w:hAnsi="Arial" w:cs="Arial"/>
      <w:kern w:val="0"/>
      <w:sz w:val="24"/>
      <w:szCs w:val="20"/>
      <w:lang w:eastAsia="en-US"/>
    </w:rPr>
  </w:style>
  <w:style w:type="character" w:customStyle="1" w:styleId="CharChar">
    <w:name w:val="Char Char"/>
    <w:qFormat/>
    <w:rsid w:val="00821855"/>
    <w:rPr>
      <w:rFonts w:ascii="宋体" w:eastAsia="宋体"/>
      <w:b/>
      <w:kern w:val="2"/>
      <w:sz w:val="36"/>
      <w:lang w:val="en-US" w:eastAsia="zh-CN" w:bidi="ar-SA"/>
    </w:rPr>
  </w:style>
  <w:style w:type="character" w:customStyle="1" w:styleId="CharChar1">
    <w:name w:val="Char Char1"/>
    <w:qFormat/>
    <w:rsid w:val="00821855"/>
    <w:rPr>
      <w:rFonts w:eastAsia="宋体"/>
      <w:kern w:val="2"/>
      <w:sz w:val="18"/>
      <w:lang w:val="en-US" w:eastAsia="zh-CN" w:bidi="ar-SA"/>
    </w:rPr>
  </w:style>
  <w:style w:type="character" w:customStyle="1" w:styleId="CharChar7">
    <w:name w:val="Char Char7"/>
    <w:qFormat/>
    <w:rsid w:val="00821855"/>
    <w:rPr>
      <w:rFonts w:ascii="Arial" w:eastAsia="黑体" w:hAnsi="Arial"/>
      <w:b/>
      <w:bCs/>
      <w:kern w:val="2"/>
      <w:sz w:val="28"/>
      <w:szCs w:val="28"/>
      <w:lang w:val="en-US" w:eastAsia="zh-CN" w:bidi="ar-SA"/>
    </w:rPr>
  </w:style>
  <w:style w:type="character" w:customStyle="1" w:styleId="CharChar6">
    <w:name w:val="Char Char6"/>
    <w:qFormat/>
    <w:rsid w:val="00821855"/>
    <w:rPr>
      <w:rFonts w:eastAsia="宋体"/>
      <w:b/>
      <w:bCs/>
      <w:kern w:val="2"/>
      <w:sz w:val="28"/>
      <w:szCs w:val="28"/>
      <w:lang w:val="en-US" w:eastAsia="zh-CN" w:bidi="ar-SA"/>
    </w:rPr>
  </w:style>
  <w:style w:type="character" w:customStyle="1" w:styleId="CharChar5">
    <w:name w:val="Char Char5"/>
    <w:qFormat/>
    <w:rsid w:val="00821855"/>
    <w:rPr>
      <w:rFonts w:ascii="Arial" w:eastAsia="黑体" w:hAnsi="Arial"/>
      <w:b/>
      <w:bCs/>
      <w:kern w:val="2"/>
      <w:sz w:val="24"/>
      <w:szCs w:val="24"/>
      <w:lang w:val="en-US" w:eastAsia="zh-CN" w:bidi="ar-SA"/>
    </w:rPr>
  </w:style>
  <w:style w:type="character" w:customStyle="1" w:styleId="CharChar4">
    <w:name w:val="Char Char4"/>
    <w:qFormat/>
    <w:rsid w:val="00821855"/>
    <w:rPr>
      <w:rFonts w:eastAsia="宋体"/>
      <w:b/>
      <w:bCs/>
      <w:kern w:val="2"/>
      <w:sz w:val="24"/>
      <w:szCs w:val="24"/>
      <w:lang w:val="en-US" w:eastAsia="zh-CN" w:bidi="ar-SA"/>
    </w:rPr>
  </w:style>
  <w:style w:type="character" w:customStyle="1" w:styleId="CharChar3">
    <w:name w:val="Char Char3"/>
    <w:qFormat/>
    <w:rsid w:val="00821855"/>
    <w:rPr>
      <w:rFonts w:ascii="Arial" w:eastAsia="黑体" w:hAnsi="Arial"/>
      <w:kern w:val="2"/>
      <w:sz w:val="24"/>
      <w:szCs w:val="24"/>
      <w:lang w:val="en-US" w:eastAsia="zh-CN" w:bidi="ar-SA"/>
    </w:rPr>
  </w:style>
  <w:style w:type="character" w:customStyle="1" w:styleId="CharChar2">
    <w:name w:val="Char Char2"/>
    <w:qFormat/>
    <w:rsid w:val="00821855"/>
    <w:rPr>
      <w:rFonts w:ascii="Arial" w:eastAsia="黑体" w:hAnsi="Arial"/>
      <w:kern w:val="2"/>
      <w:sz w:val="21"/>
      <w:szCs w:val="21"/>
      <w:lang w:val="en-US" w:eastAsia="zh-CN" w:bidi="ar-SA"/>
    </w:rPr>
  </w:style>
  <w:style w:type="paragraph" w:customStyle="1" w:styleId="10">
    <w:name w:val="样式1"/>
    <w:basedOn w:val="a"/>
    <w:qFormat/>
    <w:rsid w:val="00821855"/>
    <w:pPr>
      <w:spacing w:line="360" w:lineRule="auto"/>
    </w:pPr>
    <w:rPr>
      <w:rFonts w:ascii="宋体" w:eastAsia="宋体" w:hAnsi="宋体" w:cs="Times New Roman"/>
      <w:sz w:val="24"/>
      <w:szCs w:val="24"/>
    </w:rPr>
  </w:style>
  <w:style w:type="paragraph" w:customStyle="1" w:styleId="22">
    <w:name w:val="样式2"/>
    <w:basedOn w:val="a"/>
    <w:qFormat/>
    <w:rsid w:val="00821855"/>
    <w:pPr>
      <w:spacing w:line="360" w:lineRule="auto"/>
      <w:ind w:left="360"/>
    </w:pPr>
    <w:rPr>
      <w:rFonts w:ascii="宋体" w:eastAsia="宋体" w:hAnsi="宋体" w:cs="Times New Roman"/>
      <w:sz w:val="24"/>
      <w:szCs w:val="24"/>
    </w:rPr>
  </w:style>
  <w:style w:type="character" w:customStyle="1" w:styleId="2Char2">
    <w:name w:val="样式2 Char"/>
    <w:qFormat/>
    <w:rsid w:val="00821855"/>
    <w:rPr>
      <w:rFonts w:ascii="宋体" w:eastAsia="宋体" w:hAnsi="宋体"/>
      <w:kern w:val="2"/>
      <w:sz w:val="24"/>
      <w:szCs w:val="24"/>
      <w:lang w:val="en-US" w:eastAsia="zh-CN" w:bidi="ar-SA"/>
    </w:rPr>
  </w:style>
  <w:style w:type="character" w:customStyle="1" w:styleId="1Char0">
    <w:name w:val="普通文字1 Char"/>
    <w:qFormat/>
    <w:rsid w:val="00821855"/>
    <w:rPr>
      <w:rFonts w:ascii="宋体" w:eastAsia="宋体" w:hAnsi="Courier New"/>
      <w:kern w:val="2"/>
      <w:sz w:val="21"/>
      <w:lang w:val="en-US" w:eastAsia="zh-CN" w:bidi="ar-SA"/>
    </w:rPr>
  </w:style>
  <w:style w:type="character" w:customStyle="1" w:styleId="Char0">
    <w:name w:val="批注文字 Char"/>
    <w:basedOn w:val="a1"/>
    <w:link w:val="a5"/>
    <w:semiHidden/>
    <w:qFormat/>
    <w:rsid w:val="00821855"/>
    <w:rPr>
      <w:rFonts w:ascii="Times New Roman" w:eastAsia="宋体" w:hAnsi="Times New Roman" w:cs="Times New Roman"/>
      <w:kern w:val="0"/>
      <w:sz w:val="24"/>
      <w:szCs w:val="20"/>
    </w:rPr>
  </w:style>
  <w:style w:type="paragraph" w:customStyle="1" w:styleId="23">
    <w:name w:val="标2"/>
    <w:basedOn w:val="a"/>
    <w:qFormat/>
    <w:rsid w:val="00821855"/>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821855"/>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821855"/>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821855"/>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821855"/>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821855"/>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821855"/>
    <w:rPr>
      <w:rFonts w:ascii="Arial" w:eastAsia="黑体" w:hAnsi="Arial" w:cs="Times New Roman"/>
      <w:b/>
      <w:sz w:val="36"/>
      <w:szCs w:val="20"/>
    </w:rPr>
  </w:style>
  <w:style w:type="character" w:customStyle="1" w:styleId="Char12">
    <w:name w:val="正文文本 Char1"/>
    <w:qFormat/>
    <w:rsid w:val="00821855"/>
    <w:rPr>
      <w:kern w:val="2"/>
      <w:sz w:val="21"/>
      <w:szCs w:val="24"/>
    </w:rPr>
  </w:style>
  <w:style w:type="character" w:customStyle="1" w:styleId="FooterChar">
    <w:name w:val="Footer Char"/>
    <w:qFormat/>
    <w:rsid w:val="00821855"/>
    <w:rPr>
      <w:rFonts w:ascii="Times New Roman" w:hAnsi="Times New Roman" w:cs="Times New Roman"/>
      <w:sz w:val="18"/>
      <w:szCs w:val="18"/>
    </w:rPr>
  </w:style>
  <w:style w:type="paragraph" w:customStyle="1" w:styleId="13">
    <w:name w:val="正文文本缩进1"/>
    <w:basedOn w:val="a"/>
    <w:qFormat/>
    <w:rsid w:val="00821855"/>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821855"/>
    <w:rPr>
      <w:rFonts w:ascii="Times New Roman" w:eastAsia="宋体" w:hAnsi="Times New Roman" w:cs="Times New Roman"/>
      <w:sz w:val="24"/>
      <w:szCs w:val="24"/>
    </w:rPr>
  </w:style>
  <w:style w:type="character" w:customStyle="1" w:styleId="Heading1Char">
    <w:name w:val="Heading 1 Char"/>
    <w:qFormat/>
    <w:rsid w:val="00821855"/>
    <w:rPr>
      <w:rFonts w:ascii="Times New Roman" w:hAnsi="Times New Roman" w:cs="Times New Roman"/>
      <w:b/>
      <w:bCs/>
      <w:kern w:val="44"/>
      <w:sz w:val="44"/>
      <w:szCs w:val="44"/>
    </w:rPr>
  </w:style>
  <w:style w:type="character" w:customStyle="1" w:styleId="Heading2Char">
    <w:name w:val="Heading 2 Char"/>
    <w:qFormat/>
    <w:rsid w:val="00821855"/>
    <w:rPr>
      <w:rFonts w:ascii="Cambria" w:eastAsia="宋体" w:hAnsi="Cambria" w:cs="Cambria"/>
      <w:b/>
      <w:bCs/>
      <w:sz w:val="32"/>
      <w:szCs w:val="32"/>
    </w:rPr>
  </w:style>
  <w:style w:type="character" w:customStyle="1" w:styleId="Heading3Char">
    <w:name w:val="Heading 3 Char"/>
    <w:qFormat/>
    <w:rsid w:val="00821855"/>
    <w:rPr>
      <w:rFonts w:ascii="Times New Roman" w:hAnsi="Times New Roman" w:cs="Times New Roman"/>
      <w:b/>
      <w:bCs/>
      <w:sz w:val="32"/>
      <w:szCs w:val="32"/>
    </w:rPr>
  </w:style>
  <w:style w:type="character" w:customStyle="1" w:styleId="Heading4Char">
    <w:name w:val="Heading 4 Char"/>
    <w:qFormat/>
    <w:rsid w:val="00821855"/>
    <w:rPr>
      <w:rFonts w:ascii="Cambria" w:eastAsia="宋体" w:hAnsi="Cambria" w:cs="Cambria"/>
      <w:b/>
      <w:bCs/>
      <w:sz w:val="28"/>
      <w:szCs w:val="28"/>
    </w:rPr>
  </w:style>
  <w:style w:type="character" w:customStyle="1" w:styleId="Heading5Char">
    <w:name w:val="Heading 5 Char"/>
    <w:qFormat/>
    <w:rsid w:val="00821855"/>
    <w:rPr>
      <w:rFonts w:ascii="Times New Roman" w:hAnsi="Times New Roman" w:cs="Times New Roman"/>
      <w:b/>
      <w:bCs/>
      <w:sz w:val="28"/>
      <w:szCs w:val="28"/>
    </w:rPr>
  </w:style>
  <w:style w:type="character" w:customStyle="1" w:styleId="Heading6Char">
    <w:name w:val="Heading 6 Char"/>
    <w:qFormat/>
    <w:rsid w:val="00821855"/>
    <w:rPr>
      <w:rFonts w:ascii="Cambria" w:eastAsia="宋体" w:hAnsi="Cambria" w:cs="Cambria"/>
      <w:b/>
      <w:bCs/>
      <w:sz w:val="24"/>
      <w:szCs w:val="24"/>
    </w:rPr>
  </w:style>
  <w:style w:type="character" w:customStyle="1" w:styleId="Heading7Char">
    <w:name w:val="Heading 7 Char"/>
    <w:qFormat/>
    <w:rsid w:val="00821855"/>
    <w:rPr>
      <w:rFonts w:ascii="Times New Roman" w:hAnsi="Times New Roman" w:cs="Times New Roman"/>
      <w:b/>
      <w:bCs/>
      <w:sz w:val="24"/>
      <w:szCs w:val="24"/>
    </w:rPr>
  </w:style>
  <w:style w:type="character" w:customStyle="1" w:styleId="Heading8Char">
    <w:name w:val="Heading 8 Char"/>
    <w:qFormat/>
    <w:rsid w:val="00821855"/>
    <w:rPr>
      <w:rFonts w:ascii="Cambria" w:eastAsia="宋体" w:hAnsi="Cambria" w:cs="Cambria"/>
      <w:sz w:val="24"/>
      <w:szCs w:val="24"/>
    </w:rPr>
  </w:style>
  <w:style w:type="character" w:customStyle="1" w:styleId="Heading9Char">
    <w:name w:val="Heading 9 Char"/>
    <w:qFormat/>
    <w:rsid w:val="00821855"/>
    <w:rPr>
      <w:rFonts w:ascii="Cambria" w:eastAsia="宋体" w:hAnsi="Cambria" w:cs="Cambria"/>
      <w:sz w:val="21"/>
      <w:szCs w:val="21"/>
    </w:rPr>
  </w:style>
  <w:style w:type="character" w:customStyle="1" w:styleId="BodyTextChar">
    <w:name w:val="Body Text Char"/>
    <w:qFormat/>
    <w:rsid w:val="00821855"/>
    <w:rPr>
      <w:rFonts w:ascii="Times New Roman" w:hAnsi="Times New Roman" w:cs="Times New Roman"/>
      <w:sz w:val="24"/>
      <w:szCs w:val="24"/>
    </w:rPr>
  </w:style>
  <w:style w:type="character" w:customStyle="1" w:styleId="BodyText2Char">
    <w:name w:val="Body Text 2 Char"/>
    <w:qFormat/>
    <w:rsid w:val="00821855"/>
    <w:rPr>
      <w:rFonts w:ascii="Times New Roman" w:hAnsi="Times New Roman" w:cs="Times New Roman"/>
      <w:sz w:val="24"/>
      <w:szCs w:val="24"/>
    </w:rPr>
  </w:style>
  <w:style w:type="character" w:customStyle="1" w:styleId="BodyText3Char">
    <w:name w:val="Body Text 3 Char"/>
    <w:qFormat/>
    <w:rsid w:val="00821855"/>
    <w:rPr>
      <w:rFonts w:ascii="Times New Roman" w:hAnsi="Times New Roman" w:cs="Times New Roman"/>
      <w:sz w:val="16"/>
      <w:szCs w:val="16"/>
    </w:rPr>
  </w:style>
  <w:style w:type="character" w:customStyle="1" w:styleId="TitleChar">
    <w:name w:val="Title Char"/>
    <w:qFormat/>
    <w:rsid w:val="00821855"/>
    <w:rPr>
      <w:rFonts w:ascii="Cambria" w:hAnsi="Cambria" w:cs="Cambria"/>
      <w:b/>
      <w:bCs/>
      <w:sz w:val="32"/>
      <w:szCs w:val="32"/>
    </w:rPr>
  </w:style>
  <w:style w:type="character" w:customStyle="1" w:styleId="SubtitleChar">
    <w:name w:val="Subtitle Char"/>
    <w:qFormat/>
    <w:rsid w:val="00821855"/>
    <w:rPr>
      <w:rFonts w:ascii="Cambria" w:hAnsi="Cambria" w:cs="Cambria"/>
      <w:b/>
      <w:bCs/>
      <w:kern w:val="28"/>
      <w:sz w:val="32"/>
      <w:szCs w:val="32"/>
    </w:rPr>
  </w:style>
  <w:style w:type="character" w:customStyle="1" w:styleId="PlainTextChar">
    <w:name w:val="Plain Text Char"/>
    <w:qFormat/>
    <w:rsid w:val="00821855"/>
    <w:rPr>
      <w:rFonts w:ascii="宋体" w:eastAsia="宋体" w:cs="宋体"/>
      <w:sz w:val="21"/>
      <w:szCs w:val="21"/>
    </w:rPr>
  </w:style>
  <w:style w:type="character" w:customStyle="1" w:styleId="BodyTextIndent2Char">
    <w:name w:val="Body Text Indent 2 Char"/>
    <w:qFormat/>
    <w:rsid w:val="00821855"/>
    <w:rPr>
      <w:rFonts w:ascii="Times New Roman" w:hAnsi="Times New Roman" w:cs="Times New Roman"/>
      <w:sz w:val="24"/>
      <w:szCs w:val="24"/>
    </w:rPr>
  </w:style>
  <w:style w:type="character" w:customStyle="1" w:styleId="BodyTextIndent3Char">
    <w:name w:val="Body Text Indent 3 Char"/>
    <w:qFormat/>
    <w:rsid w:val="00821855"/>
    <w:rPr>
      <w:rFonts w:ascii="Times New Roman" w:hAnsi="Times New Roman" w:cs="Times New Roman"/>
      <w:sz w:val="16"/>
      <w:szCs w:val="16"/>
    </w:rPr>
  </w:style>
  <w:style w:type="character" w:customStyle="1" w:styleId="HeaderChar">
    <w:name w:val="Header Char"/>
    <w:qFormat/>
    <w:rsid w:val="00821855"/>
    <w:rPr>
      <w:rFonts w:ascii="Times New Roman" w:hAnsi="Times New Roman" w:cs="Times New Roman"/>
      <w:sz w:val="18"/>
      <w:szCs w:val="18"/>
    </w:rPr>
  </w:style>
  <w:style w:type="character" w:customStyle="1" w:styleId="DateChar">
    <w:name w:val="Date Char"/>
    <w:qFormat/>
    <w:rsid w:val="00821855"/>
    <w:rPr>
      <w:rFonts w:ascii="Times New Roman" w:hAnsi="Times New Roman" w:cs="Times New Roman"/>
      <w:sz w:val="24"/>
      <w:szCs w:val="24"/>
    </w:rPr>
  </w:style>
  <w:style w:type="character" w:customStyle="1" w:styleId="BalloonTextChar">
    <w:name w:val="Balloon Text Char"/>
    <w:qFormat/>
    <w:rsid w:val="00821855"/>
    <w:rPr>
      <w:rFonts w:ascii="Times New Roman" w:hAnsi="Times New Roman" w:cs="Times New Roman"/>
      <w:sz w:val="2"/>
      <w:szCs w:val="2"/>
    </w:rPr>
  </w:style>
  <w:style w:type="paragraph" w:customStyle="1" w:styleId="00">
    <w:name w:val="00"/>
    <w:qFormat/>
    <w:rsid w:val="00821855"/>
    <w:pPr>
      <w:tabs>
        <w:tab w:val="left" w:pos="720"/>
      </w:tabs>
      <w:spacing w:line="240" w:lineRule="exact"/>
      <w:jc w:val="center"/>
    </w:pPr>
    <w:rPr>
      <w:rFonts w:ascii="Courier" w:eastAsia="宋体" w:hAnsi="Courier" w:cs="Courier"/>
      <w:b/>
      <w:bCs/>
      <w:sz w:val="24"/>
      <w:szCs w:val="24"/>
      <w:u w:val="single"/>
      <w:lang w:val="de-DE"/>
    </w:rPr>
  </w:style>
  <w:style w:type="paragraph" w:customStyle="1" w:styleId="Bullet">
    <w:name w:val="Bullet"/>
    <w:basedOn w:val="a"/>
    <w:qFormat/>
    <w:rsid w:val="00821855"/>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821855"/>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821855"/>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821855"/>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821855"/>
    <w:pPr>
      <w:spacing w:line="240" w:lineRule="exact"/>
      <w:ind w:left="3024"/>
      <w:jc w:val="center"/>
    </w:pPr>
    <w:rPr>
      <w:rFonts w:ascii="Courier" w:eastAsia="宋体" w:hAnsi="Courier" w:cs="Courier"/>
      <w:sz w:val="24"/>
      <w:szCs w:val="24"/>
      <w:lang w:val="de-DE"/>
    </w:rPr>
  </w:style>
  <w:style w:type="paragraph" w:customStyle="1" w:styleId="01">
    <w:name w:val="01"/>
    <w:qFormat/>
    <w:rsid w:val="00821855"/>
    <w:pPr>
      <w:tabs>
        <w:tab w:val="left" w:pos="720"/>
        <w:tab w:val="left" w:pos="3024"/>
      </w:tabs>
      <w:spacing w:line="240" w:lineRule="exact"/>
      <w:ind w:left="3024" w:right="144" w:hanging="2304"/>
      <w:jc w:val="center"/>
    </w:pPr>
    <w:rPr>
      <w:rFonts w:ascii="Courier" w:eastAsia="宋体" w:hAnsi="Courier" w:cs="Courier"/>
      <w:sz w:val="24"/>
      <w:szCs w:val="24"/>
      <w:lang w:val="de-DE"/>
    </w:rPr>
  </w:style>
  <w:style w:type="paragraph" w:customStyle="1" w:styleId="06">
    <w:name w:val="06"/>
    <w:qFormat/>
    <w:rsid w:val="00821855"/>
    <w:pPr>
      <w:spacing w:line="240" w:lineRule="exact"/>
      <w:ind w:left="720"/>
      <w:jc w:val="center"/>
    </w:pPr>
    <w:rPr>
      <w:rFonts w:ascii="Courier" w:eastAsia="宋体" w:hAnsi="Courier" w:cs="Courier"/>
      <w:sz w:val="24"/>
      <w:szCs w:val="24"/>
      <w:lang w:val="de-DE"/>
    </w:rPr>
  </w:style>
  <w:style w:type="paragraph" w:customStyle="1" w:styleId="absatz4">
    <w:name w:val="absatz4"/>
    <w:basedOn w:val="a"/>
    <w:qFormat/>
    <w:rsid w:val="00821855"/>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8">
    <w:name w:val="单位名称"/>
    <w:basedOn w:val="a6"/>
    <w:qFormat/>
    <w:rsid w:val="00821855"/>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821855"/>
    <w:pPr>
      <w:autoSpaceDE w:val="0"/>
      <w:autoSpaceDN w:val="0"/>
      <w:adjustRightInd w:val="0"/>
      <w:spacing w:line="288" w:lineRule="auto"/>
      <w:jc w:val="center"/>
      <w:textAlignment w:val="center"/>
    </w:pPr>
    <w:rPr>
      <w:rFonts w:ascii="Times New Roman" w:eastAsia="宋体" w:hAnsi="Times New Roman" w:cs="Times New Roman"/>
      <w:color w:val="000000"/>
      <w:sz w:val="24"/>
      <w:szCs w:val="24"/>
      <w:lang w:val="da-DK" w:eastAsia="da-DK"/>
    </w:rPr>
  </w:style>
  <w:style w:type="paragraph" w:customStyle="1" w:styleId="Char9">
    <w:name w:val="Char"/>
    <w:basedOn w:val="a"/>
    <w:qFormat/>
    <w:rsid w:val="00821855"/>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821855"/>
    <w:pPr>
      <w:jc w:val="center"/>
    </w:pPr>
    <w:rPr>
      <w:rFonts w:ascii="Arial" w:eastAsia="宋体" w:hAnsi="Arial" w:cs="Arial"/>
      <w:sz w:val="22"/>
      <w:szCs w:val="22"/>
    </w:rPr>
  </w:style>
  <w:style w:type="paragraph" w:customStyle="1" w:styleId="Preistext4">
    <w:name w:val="Preistext 4"/>
    <w:basedOn w:val="a"/>
    <w:qFormat/>
    <w:rsid w:val="00821855"/>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821855"/>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8218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821855"/>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821855"/>
    <w:pPr>
      <w:widowControl/>
      <w:spacing w:before="100" w:beforeAutospacing="1" w:after="100" w:afterAutospacing="1"/>
      <w:jc w:val="left"/>
    </w:pPr>
    <w:rPr>
      <w:rFonts w:ascii="宋体" w:eastAsia="宋体" w:hAnsi="宋体" w:cs="宋体"/>
      <w:kern w:val="0"/>
      <w:sz w:val="20"/>
      <w:szCs w:val="20"/>
    </w:rPr>
  </w:style>
  <w:style w:type="character" w:customStyle="1" w:styleId="3Char0">
    <w:name w:val="正文文本 3 Char"/>
    <w:basedOn w:val="a1"/>
    <w:link w:val="30"/>
    <w:qFormat/>
    <w:rsid w:val="00821855"/>
    <w:rPr>
      <w:rFonts w:ascii="Times New Roman" w:eastAsia="宋体" w:hAnsi="Times New Roman" w:cs="Times New Roman"/>
      <w:sz w:val="48"/>
      <w:szCs w:val="48"/>
    </w:rPr>
  </w:style>
  <w:style w:type="character" w:customStyle="1" w:styleId="Char8">
    <w:name w:val="批注主题 Char"/>
    <w:basedOn w:val="Char0"/>
    <w:link w:val="af1"/>
    <w:qFormat/>
    <w:rsid w:val="00821855"/>
    <w:rPr>
      <w:rFonts w:ascii="Times New Roman" w:eastAsia="宋体" w:hAnsi="Times New Roman" w:cs="Times New Roman"/>
      <w:b/>
      <w:bCs/>
      <w:kern w:val="0"/>
      <w:sz w:val="24"/>
      <w:szCs w:val="24"/>
    </w:rPr>
  </w:style>
  <w:style w:type="paragraph" w:customStyle="1" w:styleId="font7">
    <w:name w:val="font7"/>
    <w:basedOn w:val="a"/>
    <w:qFormat/>
    <w:rsid w:val="00821855"/>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821855"/>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821855"/>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821855"/>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8218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6">
    <w:name w:val="xl26"/>
    <w:basedOn w:val="a"/>
    <w:qFormat/>
    <w:rsid w:val="008218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rsid w:val="0082185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821855"/>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9">
    <w:name w:val="xl29"/>
    <w:basedOn w:val="a"/>
    <w:qFormat/>
    <w:rsid w:val="0082185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8218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821855"/>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
    <w:qFormat/>
    <w:rsid w:val="008218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rsid w:val="00821855"/>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821855"/>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
    <w:qFormat/>
    <w:rsid w:val="00821855"/>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82185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7">
    <w:name w:val="xl37"/>
    <w:basedOn w:val="a"/>
    <w:qFormat/>
    <w:rsid w:val="00821855"/>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xl38">
    <w:name w:val="xl38"/>
    <w:basedOn w:val="a"/>
    <w:qFormat/>
    <w:rsid w:val="0082185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9">
    <w:name w:val="xl39"/>
    <w:basedOn w:val="a"/>
    <w:qFormat/>
    <w:rsid w:val="00821855"/>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af9">
    <w:name w:val="表格文字"/>
    <w:basedOn w:val="a"/>
    <w:qFormat/>
    <w:rsid w:val="00821855"/>
    <w:pPr>
      <w:snapToGrid w:val="0"/>
      <w:spacing w:before="120"/>
    </w:pPr>
    <w:rPr>
      <w:rFonts w:ascii="Times New Roman" w:eastAsia="宋体" w:hAnsi="Times New Roman" w:cs="Times New Roman"/>
      <w:szCs w:val="21"/>
    </w:rPr>
  </w:style>
  <w:style w:type="paragraph" w:customStyle="1" w:styleId="qw">
    <w:name w:val="qw"/>
    <w:qFormat/>
    <w:rsid w:val="00821855"/>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Char">
    <w:name w:val="Char Char Char Char"/>
    <w:basedOn w:val="a"/>
    <w:qFormat/>
    <w:rsid w:val="00821855"/>
    <w:pPr>
      <w:numPr>
        <w:numId w:val="1"/>
      </w:numPr>
      <w:spacing w:line="360" w:lineRule="auto"/>
    </w:pPr>
    <w:rPr>
      <w:rFonts w:ascii="宋体" w:eastAsia="宋体" w:hAnsi="宋体" w:cs="Times New Roman"/>
      <w:spacing w:val="20"/>
      <w:szCs w:val="21"/>
    </w:rPr>
  </w:style>
  <w:style w:type="character" w:customStyle="1" w:styleId="Chara">
    <w:name w:val="页脚 Char"/>
    <w:uiPriority w:val="99"/>
    <w:qFormat/>
    <w:rsid w:val="00821855"/>
    <w:rPr>
      <w:kern w:val="2"/>
      <w:sz w:val="18"/>
    </w:rPr>
  </w:style>
  <w:style w:type="character" w:customStyle="1" w:styleId="Charb">
    <w:name w:val="页眉 Char"/>
    <w:uiPriority w:val="99"/>
    <w:qFormat/>
    <w:rsid w:val="00821855"/>
    <w:rPr>
      <w:kern w:val="2"/>
      <w:sz w:val="18"/>
    </w:rPr>
  </w:style>
  <w:style w:type="character" w:customStyle="1" w:styleId="afa">
    <w:name w:val="文档结构图 字符"/>
    <w:basedOn w:val="a1"/>
    <w:uiPriority w:val="99"/>
    <w:semiHidden/>
    <w:qFormat/>
    <w:rsid w:val="00821855"/>
    <w:rPr>
      <w:rFonts w:ascii="Microsoft YaHei UI" w:eastAsia="Microsoft YaHei UI"/>
      <w:sz w:val="18"/>
      <w:szCs w:val="18"/>
    </w:rPr>
  </w:style>
  <w:style w:type="character" w:customStyle="1" w:styleId="Char">
    <w:name w:val="文档结构图 Char"/>
    <w:link w:val="a4"/>
    <w:qFormat/>
    <w:rsid w:val="00821855"/>
    <w:rPr>
      <w:rFonts w:ascii="宋体" w:eastAsia="宋体" w:hAnsi="Times New Roman" w:cs="Times New Roman"/>
      <w:sz w:val="18"/>
      <w:szCs w:val="18"/>
    </w:rPr>
  </w:style>
  <w:style w:type="character" w:customStyle="1" w:styleId="HTML0">
    <w:name w:val="HTML 预设格式 字符"/>
    <w:basedOn w:val="a1"/>
    <w:uiPriority w:val="99"/>
    <w:semiHidden/>
    <w:qFormat/>
    <w:rsid w:val="00821855"/>
    <w:rPr>
      <w:rFonts w:ascii="Courier New" w:hAnsi="Courier New" w:cs="Courier New"/>
      <w:sz w:val="20"/>
      <w:szCs w:val="20"/>
    </w:rPr>
  </w:style>
  <w:style w:type="character" w:customStyle="1" w:styleId="HTMLChar">
    <w:name w:val="HTML 预设格式 Char"/>
    <w:link w:val="HTML"/>
    <w:uiPriority w:val="99"/>
    <w:qFormat/>
    <w:rsid w:val="00821855"/>
    <w:rPr>
      <w:rFonts w:ascii="宋体" w:eastAsia="宋体" w:hAnsi="宋体" w:cs="Times New Roman"/>
      <w:kern w:val="0"/>
      <w:sz w:val="24"/>
      <w:szCs w:val="24"/>
    </w:rPr>
  </w:style>
  <w:style w:type="paragraph" w:customStyle="1" w:styleId="-11">
    <w:name w:val="彩色列表 - 强调文字颜色 11"/>
    <w:basedOn w:val="a"/>
    <w:qFormat/>
    <w:rsid w:val="00821855"/>
    <w:pPr>
      <w:ind w:firstLineChars="200" w:firstLine="420"/>
    </w:pPr>
    <w:rPr>
      <w:rFonts w:ascii="Calibri" w:eastAsia="宋体" w:hAnsi="Calibri" w:cs="Times New Roman"/>
      <w:sz w:val="30"/>
      <w:szCs w:val="20"/>
    </w:rPr>
  </w:style>
  <w:style w:type="paragraph" w:customStyle="1" w:styleId="110">
    <w:name w:val="列出段落11"/>
    <w:basedOn w:val="a"/>
    <w:uiPriority w:val="99"/>
    <w:qFormat/>
    <w:rsid w:val="00821855"/>
    <w:pPr>
      <w:ind w:firstLineChars="200" w:firstLine="420"/>
    </w:pPr>
    <w:rPr>
      <w:rFonts w:ascii="Times New Roman" w:eastAsia="宋体" w:hAnsi="Times New Roman" w:cs="Times New Roman"/>
      <w:szCs w:val="20"/>
    </w:rPr>
  </w:style>
  <w:style w:type="paragraph" w:customStyle="1" w:styleId="24">
    <w:name w:val="列出段落2"/>
    <w:basedOn w:val="a"/>
    <w:uiPriority w:val="99"/>
    <w:qFormat/>
    <w:rsid w:val="00821855"/>
    <w:pPr>
      <w:ind w:firstLineChars="200" w:firstLine="420"/>
    </w:pPr>
    <w:rPr>
      <w:rFonts w:ascii="宋体" w:eastAsia="宋体" w:hAnsi="Courier New" w:cs="Courier New"/>
      <w:color w:val="000000"/>
      <w:sz w:val="24"/>
      <w:szCs w:val="24"/>
    </w:rPr>
  </w:style>
  <w:style w:type="paragraph" w:customStyle="1" w:styleId="Style206">
    <w:name w:val="_Style 206"/>
    <w:basedOn w:val="a"/>
    <w:next w:val="af7"/>
    <w:uiPriority w:val="34"/>
    <w:qFormat/>
    <w:rsid w:val="00821855"/>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zy.sh.cn/"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1696</Words>
  <Characters>9670</Characters>
  <Application>Microsoft Office Word</Application>
  <DocSecurity>0</DocSecurity>
  <Lines>80</Lines>
  <Paragraphs>22</Paragraphs>
  <ScaleCrop>false</ScaleCrop>
  <Company/>
  <LinksUpToDate>false</LinksUpToDate>
  <CharactersWithSpaces>11344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刘琳君</cp:lastModifiedBy>
  <cp:revision>2</cp:revision>
  <dcterms:created xsi:type="dcterms:W3CDTF">2022-10-13T03:04:00Z</dcterms:created>
  <dcterms:modified xsi:type="dcterms:W3CDTF">2022-10-13T03:04:00Z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D56215CF2796433F80A0938DF30C3F78</vt:lpwstr>
  </property>
</Properties>
</file>